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FAD" w14:textId="0443A13A" w:rsidR="001F7D97" w:rsidRPr="001F7D97" w:rsidRDefault="00BD0A59" w:rsidP="001F7D97">
      <w:pPr>
        <w:pStyle w:val="Subtitle"/>
        <w:jc w:val="center"/>
        <w:rPr>
          <w:rFonts w:ascii="Times New Roman" w:hAnsi="Times New Roman" w:cs="Times New Roman"/>
          <w:b/>
          <w:bCs/>
          <w:smallCaps/>
          <w:sz w:val="24"/>
          <w:szCs w:val="24"/>
        </w:rPr>
      </w:pPr>
      <w:r w:rsidRPr="007F0DDA">
        <w:rPr>
          <w:rFonts w:ascii="Times New Roman" w:hAnsi="Times New Roman" w:cs="Times New Roman"/>
          <w:b/>
          <w:bCs/>
          <w:smallCaps/>
          <w:sz w:val="24"/>
          <w:szCs w:val="24"/>
        </w:rPr>
        <w:t xml:space="preserve">TIEKĖJŲ KVALIFIKACIJOS REIKALAVIMAI </w:t>
      </w:r>
      <w:r w:rsidR="001F7D97" w:rsidRPr="001F7D97">
        <w:rPr>
          <w:rFonts w:ascii="Times New Roman" w:hAnsi="Times New Roman" w:cs="Times New Roman"/>
          <w:b/>
          <w:bCs/>
          <w:smallCaps/>
          <w:sz w:val="24"/>
          <w:szCs w:val="24"/>
        </w:rPr>
        <w:t xml:space="preserve">IR (ARBA) APLINKOS APSAUGOS KRITERIJAI </w:t>
      </w:r>
    </w:p>
    <w:p w14:paraId="17204AB1" w14:textId="529092D4" w:rsidR="00BD0A59" w:rsidRPr="007F0DDA" w:rsidRDefault="00BD0A59" w:rsidP="00BD0A59">
      <w:pPr>
        <w:pStyle w:val="Subtitle"/>
        <w:jc w:val="center"/>
        <w:rPr>
          <w:rFonts w:ascii="Times New Roman" w:hAnsi="Times New Roman" w:cs="Times New Roman"/>
          <w:b/>
          <w:bCs/>
          <w:sz w:val="24"/>
          <w:szCs w:val="24"/>
          <w:lang w:eastAsia="en-US"/>
        </w:rPr>
      </w:pPr>
    </w:p>
    <w:p w14:paraId="4CDE32B4"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034C0B65" w14:textId="7D7D6BAB"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1C32CB">
        <w:rPr>
          <w:rFonts w:ascii="Times New Roman" w:eastAsia="Calibri" w:hAnsi="Times New Roman" w:cs="Times New Roman"/>
          <w:iCs/>
          <w:sz w:val="24"/>
          <w:szCs w:val="24"/>
          <w:lang w:eastAsia="en-US"/>
        </w:rPr>
        <w:t>turi atitikti 1</w:t>
      </w:r>
      <w:r w:rsidR="00CA4F4A" w:rsidRPr="001C32CB">
        <w:rPr>
          <w:rFonts w:ascii="Times New Roman" w:eastAsia="Calibri" w:hAnsi="Times New Roman" w:cs="Times New Roman"/>
          <w:iCs/>
          <w:sz w:val="24"/>
          <w:szCs w:val="24"/>
          <w:lang w:eastAsia="en-US"/>
        </w:rPr>
        <w:t xml:space="preserve"> </w:t>
      </w:r>
      <w:r w:rsidRPr="001C32CB">
        <w:rPr>
          <w:rFonts w:ascii="Times New Roman" w:eastAsia="Calibri" w:hAnsi="Times New Roman" w:cs="Times New Roman"/>
          <w:iCs/>
          <w:sz w:val="24"/>
          <w:szCs w:val="24"/>
          <w:lang w:eastAsia="en-US"/>
        </w:rPr>
        <w:t>lentelėje, nustatytus reikalavimus ir pateikti nurodytus dokumentus</w:t>
      </w:r>
      <w:r w:rsidRPr="001C32CB">
        <w:rPr>
          <w:rFonts w:ascii="Times New Roman" w:eastAsia="Calibri" w:hAnsi="Times New Roman" w:cs="Times New Roman"/>
          <w:sz w:val="24"/>
          <w:szCs w:val="24"/>
          <w:lang w:eastAsia="en-US"/>
        </w:rPr>
        <w:t>.</w:t>
      </w:r>
    </w:p>
    <w:p w14:paraId="175DD9AA"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1C32CB">
        <w:rPr>
          <w:rFonts w:ascii="Times New Roman" w:eastAsia="Calibri" w:hAnsi="Times New Roman" w:cs="Times New Roman"/>
          <w:color w:val="7030A0"/>
          <w:sz w:val="24"/>
          <w:szCs w:val="24"/>
          <w:lang w:eastAsia="en-US"/>
        </w:rPr>
        <w:t xml:space="preserve">, </w:t>
      </w:r>
      <w:r w:rsidRPr="001C32CB">
        <w:rPr>
          <w:rFonts w:ascii="Times New Roman" w:eastAsia="Calibri" w:hAnsi="Times New Roman" w:cs="Times New Roman"/>
          <w:sz w:val="24"/>
          <w:szCs w:val="24"/>
          <w:lang w:eastAsia="en-US"/>
        </w:rPr>
        <w:t xml:space="preserve">jie privalo prisiimti solidarią atsakomybę už sutarties įvykdymą. </w:t>
      </w:r>
    </w:p>
    <w:p w14:paraId="06741C8A" w14:textId="77777777" w:rsidR="00BD0A59" w:rsidRPr="001C32CB"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2F779314" w14:textId="77777777" w:rsidR="00BD0A59" w:rsidRPr="001C32CB" w:rsidRDefault="00BD0A59" w:rsidP="00BD0A59">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1C32C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227BBE73" w14:textId="4A205504" w:rsidR="00BD0A59" w:rsidRPr="001C32CB" w:rsidRDefault="00BD0A59" w:rsidP="00BD0A59">
      <w:pPr>
        <w:tabs>
          <w:tab w:val="left" w:pos="709"/>
          <w:tab w:val="left" w:pos="25941"/>
        </w:tabs>
        <w:spacing w:after="0"/>
        <w:jc w:val="right"/>
        <w:rPr>
          <w:rFonts w:ascii="Times New Roman" w:hAnsi="Times New Roman" w:cs="Times New Roman"/>
          <w:b/>
          <w:bCs/>
          <w:iCs/>
          <w:sz w:val="24"/>
          <w:szCs w:val="24"/>
        </w:rPr>
      </w:pPr>
      <w:r w:rsidRPr="001C32CB">
        <w:rPr>
          <w:rFonts w:ascii="Times New Roman" w:hAnsi="Times New Roman" w:cs="Times New Roman"/>
          <w:b/>
          <w:bCs/>
          <w:iCs/>
          <w:sz w:val="24"/>
          <w:szCs w:val="24"/>
        </w:rPr>
        <w:t>1 lentelė</w:t>
      </w:r>
    </w:p>
    <w:tbl>
      <w:tblPr>
        <w:tblStyle w:val="TableGrid3"/>
        <w:tblW w:w="9634" w:type="dxa"/>
        <w:tblLayout w:type="fixed"/>
        <w:tblLook w:val="04A0" w:firstRow="1" w:lastRow="0" w:firstColumn="1" w:lastColumn="0" w:noHBand="0" w:noVBand="1"/>
      </w:tblPr>
      <w:tblGrid>
        <w:gridCol w:w="846"/>
        <w:gridCol w:w="3827"/>
        <w:gridCol w:w="4961"/>
      </w:tblGrid>
      <w:tr w:rsidR="00BD0A59" w:rsidRPr="001C32CB" w14:paraId="54EA4CF9" w14:textId="77777777" w:rsidTr="28618D14">
        <w:trPr>
          <w:trHeight w:val="366"/>
        </w:trPr>
        <w:tc>
          <w:tcPr>
            <w:tcW w:w="846" w:type="dxa"/>
            <w:shd w:val="clear" w:color="auto" w:fill="C1E4F5" w:themeFill="accent1" w:themeFillTint="33"/>
            <w:vAlign w:val="center"/>
            <w:hideMark/>
          </w:tcPr>
          <w:p w14:paraId="00461900" w14:textId="77777777" w:rsidR="00BD0A59" w:rsidRPr="001C32CB" w:rsidRDefault="00BD0A59">
            <w:pPr>
              <w:spacing w:before="100" w:beforeAutospacing="1" w:after="100" w:afterAutospacing="1"/>
              <w:jc w:val="center"/>
              <w:rPr>
                <w:b/>
                <w:bCs/>
                <w:sz w:val="24"/>
                <w:szCs w:val="24"/>
              </w:rPr>
            </w:pPr>
            <w:r w:rsidRPr="001C32CB">
              <w:rPr>
                <w:rFonts w:eastAsiaTheme="minorHAnsi"/>
                <w:b/>
                <w:bCs/>
                <w:sz w:val="24"/>
                <w:szCs w:val="24"/>
              </w:rPr>
              <w:t>Eil. Nr.</w:t>
            </w:r>
          </w:p>
        </w:tc>
        <w:tc>
          <w:tcPr>
            <w:tcW w:w="3827" w:type="dxa"/>
            <w:shd w:val="clear" w:color="auto" w:fill="C1E4F5" w:themeFill="accent1" w:themeFillTint="33"/>
            <w:vAlign w:val="center"/>
            <w:hideMark/>
          </w:tcPr>
          <w:p w14:paraId="1C39B299" w14:textId="77777777" w:rsidR="00BD0A59" w:rsidRPr="001C32CB" w:rsidRDefault="00BD0A59">
            <w:pPr>
              <w:spacing w:before="100" w:beforeAutospacing="1" w:after="100" w:afterAutospacing="1"/>
              <w:jc w:val="center"/>
              <w:rPr>
                <w:rFonts w:eastAsiaTheme="minorHAnsi"/>
                <w:b/>
                <w:bCs/>
                <w:sz w:val="24"/>
                <w:szCs w:val="24"/>
              </w:rPr>
            </w:pPr>
            <w:r w:rsidRPr="001C32CB">
              <w:rPr>
                <w:b/>
                <w:bCs/>
                <w:color w:val="000000"/>
                <w:sz w:val="24"/>
                <w:szCs w:val="24"/>
              </w:rPr>
              <w:t>Kvalifikacijos reikalavimas</w:t>
            </w:r>
          </w:p>
        </w:tc>
        <w:tc>
          <w:tcPr>
            <w:tcW w:w="4961" w:type="dxa"/>
            <w:shd w:val="clear" w:color="auto" w:fill="C1E4F5" w:themeFill="accent1" w:themeFillTint="33"/>
            <w:vAlign w:val="center"/>
          </w:tcPr>
          <w:p w14:paraId="6C8567C1" w14:textId="77777777" w:rsidR="00BD0A59" w:rsidRPr="001C32CB" w:rsidRDefault="00BD0A59">
            <w:pPr>
              <w:autoSpaceDE w:val="0"/>
              <w:autoSpaceDN w:val="0"/>
              <w:adjustRightInd w:val="0"/>
              <w:spacing w:before="100" w:beforeAutospacing="1" w:after="100" w:afterAutospacing="1"/>
              <w:jc w:val="center"/>
              <w:rPr>
                <w:b/>
                <w:bCs/>
                <w:color w:val="000000"/>
                <w:sz w:val="24"/>
                <w:szCs w:val="24"/>
              </w:rPr>
            </w:pPr>
            <w:r w:rsidRPr="001C32CB">
              <w:rPr>
                <w:b/>
                <w:bCs/>
                <w:color w:val="000000"/>
                <w:sz w:val="24"/>
                <w:szCs w:val="24"/>
              </w:rPr>
              <w:t>Atitiktį reikalavimui įrodantys dokumentai</w:t>
            </w:r>
          </w:p>
        </w:tc>
      </w:tr>
      <w:tr w:rsidR="00BD0A59" w:rsidRPr="001C32CB" w14:paraId="439E9585" w14:textId="77777777" w:rsidTr="28618D14">
        <w:tc>
          <w:tcPr>
            <w:tcW w:w="9634" w:type="dxa"/>
            <w:gridSpan w:val="3"/>
          </w:tcPr>
          <w:p w14:paraId="63F18595" w14:textId="1D7BD526" w:rsidR="00BD0A59" w:rsidRPr="001C32CB" w:rsidRDefault="00894BFA">
            <w:pPr>
              <w:pStyle w:val="TableParagraph"/>
              <w:ind w:left="106" w:right="93"/>
              <w:jc w:val="center"/>
              <w:rPr>
                <w:rFonts w:ascii="Times New Roman" w:hAnsi="Times New Roman" w:cs="Times New Roman"/>
                <w:sz w:val="24"/>
                <w:szCs w:val="24"/>
              </w:rPr>
            </w:pPr>
            <w:r>
              <w:rPr>
                <w:rFonts w:ascii="Times New Roman" w:hAnsi="Times New Roman" w:cs="Times New Roman"/>
                <w:b/>
                <w:sz w:val="24"/>
                <w:szCs w:val="24"/>
              </w:rPr>
              <w:t>Tinkamumas</w:t>
            </w:r>
          </w:p>
        </w:tc>
      </w:tr>
      <w:tr w:rsidR="001D0618" w:rsidRPr="001C32CB" w14:paraId="5A8CFA7B" w14:textId="77777777" w:rsidTr="28618D14">
        <w:tc>
          <w:tcPr>
            <w:tcW w:w="846" w:type="dxa"/>
          </w:tcPr>
          <w:p w14:paraId="232089E4" w14:textId="6B055437" w:rsidR="001D0618" w:rsidRPr="002E0D0C" w:rsidRDefault="008E408C">
            <w:pPr>
              <w:spacing w:after="100" w:afterAutospacing="1"/>
              <w:jc w:val="center"/>
              <w:rPr>
                <w:rFonts w:eastAsiaTheme="minorHAnsi"/>
                <w:sz w:val="24"/>
                <w:szCs w:val="24"/>
              </w:rPr>
            </w:pPr>
            <w:r w:rsidRPr="002E0D0C">
              <w:rPr>
                <w:rFonts w:eastAsiaTheme="minorHAnsi"/>
                <w:sz w:val="24"/>
                <w:szCs w:val="24"/>
              </w:rPr>
              <w:t>5.1</w:t>
            </w:r>
          </w:p>
        </w:tc>
        <w:tc>
          <w:tcPr>
            <w:tcW w:w="3827" w:type="dxa"/>
          </w:tcPr>
          <w:p w14:paraId="3256B2D1" w14:textId="574B1484" w:rsidR="001D0618" w:rsidRPr="002E0D0C" w:rsidRDefault="00B27D1D">
            <w:pPr>
              <w:tabs>
                <w:tab w:val="left" w:pos="1392"/>
              </w:tabs>
              <w:jc w:val="both"/>
              <w:rPr>
                <w:sz w:val="24"/>
                <w:szCs w:val="24"/>
              </w:rPr>
            </w:pPr>
            <w:r w:rsidRPr="002E0D0C">
              <w:rPr>
                <w:sz w:val="24"/>
                <w:szCs w:val="24"/>
              </w:rPr>
              <w:t>Tiekėjas</w:t>
            </w:r>
            <w:r w:rsidR="00C445C8" w:rsidRPr="002E0D0C">
              <w:rPr>
                <w:sz w:val="24"/>
                <w:szCs w:val="24"/>
              </w:rPr>
              <w:t xml:space="preserve"> ir </w:t>
            </w:r>
            <w:r w:rsidR="00293883">
              <w:rPr>
                <w:sz w:val="24"/>
                <w:szCs w:val="24"/>
              </w:rPr>
              <w:t>(</w:t>
            </w:r>
            <w:r w:rsidR="00C445C8" w:rsidRPr="002E0D0C">
              <w:rPr>
                <w:sz w:val="24"/>
                <w:szCs w:val="24"/>
              </w:rPr>
              <w:t>arba</w:t>
            </w:r>
            <w:r w:rsidR="00293883">
              <w:rPr>
                <w:sz w:val="24"/>
                <w:szCs w:val="24"/>
              </w:rPr>
              <w:t>)</w:t>
            </w:r>
            <w:r w:rsidR="00C445C8" w:rsidRPr="002E0D0C">
              <w:rPr>
                <w:sz w:val="24"/>
                <w:szCs w:val="24"/>
              </w:rPr>
              <w:t xml:space="preserve"> subtiekėjas</w:t>
            </w:r>
            <w:r w:rsidRPr="002E0D0C">
              <w:rPr>
                <w:sz w:val="24"/>
                <w:szCs w:val="24"/>
              </w:rPr>
              <w:t xml:space="preserve"> turi turėti akreditaciją pagal LST EN ISO/IEC 17025:2018.</w:t>
            </w:r>
          </w:p>
        </w:tc>
        <w:tc>
          <w:tcPr>
            <w:tcW w:w="4961" w:type="dxa"/>
          </w:tcPr>
          <w:p w14:paraId="75235B73" w14:textId="3D36DC7D" w:rsidR="001D0618" w:rsidRPr="002E0D0C" w:rsidRDefault="001F7D97" w:rsidP="00E4347E">
            <w:pPr>
              <w:tabs>
                <w:tab w:val="left" w:pos="318"/>
                <w:tab w:val="left" w:pos="391"/>
              </w:tabs>
              <w:ind w:left="33"/>
              <w:jc w:val="both"/>
              <w:rPr>
                <w:rFonts w:eastAsia="Times New Roman"/>
                <w:sz w:val="24"/>
                <w:szCs w:val="24"/>
                <w:lang w:val="lt"/>
              </w:rPr>
            </w:pPr>
            <w:r>
              <w:rPr>
                <w:rFonts w:eastAsia="Times New Roman"/>
                <w:sz w:val="24"/>
                <w:szCs w:val="24"/>
                <w:lang w:val="lt"/>
              </w:rPr>
              <w:t>A</w:t>
            </w:r>
            <w:r w:rsidR="00C445C8" w:rsidRPr="002E0D0C">
              <w:rPr>
                <w:rFonts w:eastAsia="Times New Roman"/>
                <w:sz w:val="24"/>
                <w:szCs w:val="24"/>
                <w:lang w:val="lt"/>
              </w:rPr>
              <w:t>kreditacijos pažymėjim</w:t>
            </w:r>
            <w:r>
              <w:rPr>
                <w:rFonts w:eastAsia="Times New Roman"/>
                <w:sz w:val="24"/>
                <w:szCs w:val="24"/>
                <w:lang w:val="lt"/>
              </w:rPr>
              <w:t>as.</w:t>
            </w:r>
          </w:p>
          <w:p w14:paraId="4316BE3D" w14:textId="780E08F5" w:rsidR="00C445C8" w:rsidRPr="002E0D0C" w:rsidRDefault="00C445C8" w:rsidP="00E4347E">
            <w:pPr>
              <w:tabs>
                <w:tab w:val="left" w:pos="318"/>
                <w:tab w:val="left" w:pos="391"/>
              </w:tabs>
              <w:ind w:left="33"/>
              <w:jc w:val="both"/>
              <w:rPr>
                <w:rFonts w:eastAsia="Times New Roman"/>
                <w:sz w:val="24"/>
                <w:szCs w:val="24"/>
                <w:lang w:val="lt"/>
              </w:rPr>
            </w:pPr>
          </w:p>
        </w:tc>
      </w:tr>
      <w:tr w:rsidR="00C445C8" w:rsidRPr="001C32CB" w14:paraId="291BD832" w14:textId="77777777" w:rsidTr="28618D14">
        <w:tc>
          <w:tcPr>
            <w:tcW w:w="846" w:type="dxa"/>
          </w:tcPr>
          <w:p w14:paraId="14BA4447" w14:textId="41413BFA" w:rsidR="00C445C8" w:rsidRPr="002E0D0C" w:rsidRDefault="008E408C">
            <w:pPr>
              <w:spacing w:after="100" w:afterAutospacing="1"/>
              <w:jc w:val="center"/>
              <w:rPr>
                <w:rFonts w:eastAsiaTheme="minorHAnsi"/>
                <w:sz w:val="24"/>
                <w:szCs w:val="24"/>
              </w:rPr>
            </w:pPr>
            <w:r w:rsidRPr="002E0D0C">
              <w:rPr>
                <w:rFonts w:eastAsiaTheme="minorHAnsi"/>
                <w:sz w:val="24"/>
                <w:szCs w:val="24"/>
              </w:rPr>
              <w:t>5.2</w:t>
            </w:r>
          </w:p>
        </w:tc>
        <w:tc>
          <w:tcPr>
            <w:tcW w:w="3827" w:type="dxa"/>
          </w:tcPr>
          <w:p w14:paraId="73BD77A2" w14:textId="77777777" w:rsidR="00353C72" w:rsidRDefault="002748FE" w:rsidP="00DB4FEB">
            <w:pPr>
              <w:tabs>
                <w:tab w:val="left" w:pos="1392"/>
              </w:tabs>
              <w:rPr>
                <w:bCs/>
                <w:sz w:val="24"/>
                <w:szCs w:val="24"/>
              </w:rPr>
            </w:pPr>
            <w:r w:rsidRPr="002E0D0C">
              <w:rPr>
                <w:bCs/>
                <w:sz w:val="24"/>
                <w:szCs w:val="24"/>
              </w:rPr>
              <w:t xml:space="preserve">Tiekėjas </w:t>
            </w:r>
            <w:r w:rsidRPr="002E0D0C">
              <w:rPr>
                <w:sz w:val="24"/>
                <w:szCs w:val="24"/>
              </w:rPr>
              <w:t xml:space="preserve">ir </w:t>
            </w:r>
            <w:r w:rsidR="00353C72">
              <w:rPr>
                <w:sz w:val="24"/>
                <w:szCs w:val="24"/>
              </w:rPr>
              <w:t>(</w:t>
            </w:r>
            <w:r w:rsidRPr="002E0D0C">
              <w:rPr>
                <w:sz w:val="24"/>
                <w:szCs w:val="24"/>
              </w:rPr>
              <w:t>arba</w:t>
            </w:r>
            <w:r w:rsidR="00353C72">
              <w:rPr>
                <w:sz w:val="24"/>
                <w:szCs w:val="24"/>
              </w:rPr>
              <w:t>)</w:t>
            </w:r>
            <w:r w:rsidRPr="002E0D0C">
              <w:rPr>
                <w:sz w:val="24"/>
                <w:szCs w:val="24"/>
              </w:rPr>
              <w:t xml:space="preserve"> subtiekėjas </w:t>
            </w:r>
            <w:r w:rsidRPr="002E0D0C">
              <w:rPr>
                <w:bCs/>
                <w:sz w:val="24"/>
                <w:szCs w:val="24"/>
              </w:rPr>
              <w:t xml:space="preserve">turi turėti </w:t>
            </w:r>
            <w:r w:rsidR="008E408C" w:rsidRPr="002E0D0C">
              <w:rPr>
                <w:bCs/>
                <w:sz w:val="24"/>
                <w:szCs w:val="24"/>
              </w:rPr>
              <w:t xml:space="preserve">akredituotus </w:t>
            </w:r>
            <w:r w:rsidR="00196F1D" w:rsidRPr="002E0D0C">
              <w:rPr>
                <w:bCs/>
                <w:sz w:val="24"/>
                <w:szCs w:val="24"/>
              </w:rPr>
              <w:t>ši</w:t>
            </w:r>
            <w:r w:rsidR="008E408C" w:rsidRPr="002E0D0C">
              <w:rPr>
                <w:bCs/>
                <w:sz w:val="24"/>
                <w:szCs w:val="24"/>
              </w:rPr>
              <w:t>ų</w:t>
            </w:r>
            <w:r w:rsidR="00196F1D" w:rsidRPr="002E0D0C">
              <w:rPr>
                <w:bCs/>
                <w:sz w:val="24"/>
                <w:szCs w:val="24"/>
              </w:rPr>
              <w:t xml:space="preserve"> tyrim</w:t>
            </w:r>
            <w:r w:rsidR="008E408C" w:rsidRPr="002E0D0C">
              <w:rPr>
                <w:bCs/>
                <w:sz w:val="24"/>
                <w:szCs w:val="24"/>
              </w:rPr>
              <w:t>ų</w:t>
            </w:r>
            <w:r w:rsidR="00196F1D" w:rsidRPr="002E0D0C">
              <w:rPr>
                <w:bCs/>
                <w:sz w:val="24"/>
                <w:szCs w:val="24"/>
              </w:rPr>
              <w:t xml:space="preserve"> </w:t>
            </w:r>
            <w:r w:rsidR="008E408C" w:rsidRPr="002E0D0C">
              <w:rPr>
                <w:bCs/>
                <w:sz w:val="24"/>
                <w:szCs w:val="24"/>
              </w:rPr>
              <w:t>metodus:</w:t>
            </w:r>
          </w:p>
          <w:p w14:paraId="08748934" w14:textId="22E67126" w:rsidR="00C445C8" w:rsidRPr="00293883" w:rsidRDefault="003405B2" w:rsidP="00293883">
            <w:pPr>
              <w:pStyle w:val="ListParagraph"/>
              <w:numPr>
                <w:ilvl w:val="0"/>
                <w:numId w:val="9"/>
              </w:numPr>
              <w:tabs>
                <w:tab w:val="left" w:pos="1392"/>
              </w:tabs>
              <w:rPr>
                <w:bCs/>
                <w:sz w:val="24"/>
                <w:szCs w:val="24"/>
              </w:rPr>
            </w:pPr>
            <w:r w:rsidRPr="00293883">
              <w:rPr>
                <w:bCs/>
                <w:sz w:val="24"/>
                <w:szCs w:val="24"/>
              </w:rPr>
              <w:t>Skendinčių medžiagų nustatymas</w:t>
            </w:r>
            <w:r w:rsidR="00353C72" w:rsidRPr="00293883">
              <w:rPr>
                <w:bCs/>
                <w:sz w:val="24"/>
                <w:szCs w:val="24"/>
              </w:rPr>
              <w:t>;</w:t>
            </w:r>
          </w:p>
          <w:p w14:paraId="2E7B254C" w14:textId="2B10ED81" w:rsidR="00DB4FEB" w:rsidRPr="00293883" w:rsidRDefault="00FF6A63" w:rsidP="00293883">
            <w:pPr>
              <w:pStyle w:val="ListParagraph"/>
              <w:numPr>
                <w:ilvl w:val="0"/>
                <w:numId w:val="9"/>
              </w:numPr>
              <w:tabs>
                <w:tab w:val="left" w:pos="1392"/>
              </w:tabs>
              <w:rPr>
                <w:bCs/>
                <w:sz w:val="24"/>
                <w:szCs w:val="24"/>
              </w:rPr>
            </w:pPr>
            <w:r w:rsidRPr="00293883">
              <w:rPr>
                <w:bCs/>
                <w:sz w:val="24"/>
                <w:szCs w:val="24"/>
              </w:rPr>
              <w:t>BDS7 nustatymas</w:t>
            </w:r>
            <w:r w:rsidR="00353C72">
              <w:rPr>
                <w:bCs/>
                <w:sz w:val="24"/>
                <w:szCs w:val="24"/>
              </w:rPr>
              <w:t>;</w:t>
            </w:r>
          </w:p>
          <w:p w14:paraId="48DA1156" w14:textId="439EB78A" w:rsidR="00DB4FEB" w:rsidRPr="00293883" w:rsidRDefault="00DB4FEB" w:rsidP="00293883">
            <w:pPr>
              <w:pStyle w:val="ListParagraph"/>
              <w:numPr>
                <w:ilvl w:val="0"/>
                <w:numId w:val="9"/>
              </w:numPr>
              <w:tabs>
                <w:tab w:val="left" w:pos="1392"/>
              </w:tabs>
              <w:rPr>
                <w:bCs/>
                <w:sz w:val="24"/>
                <w:szCs w:val="24"/>
              </w:rPr>
            </w:pPr>
            <w:r w:rsidRPr="00293883">
              <w:rPr>
                <w:bCs/>
                <w:sz w:val="24"/>
                <w:szCs w:val="24"/>
              </w:rPr>
              <w:t xml:space="preserve">Naftos produktų nustatymas </w:t>
            </w:r>
            <w:proofErr w:type="spellStart"/>
            <w:r w:rsidRPr="00293883">
              <w:rPr>
                <w:bCs/>
                <w:sz w:val="24"/>
                <w:szCs w:val="24"/>
              </w:rPr>
              <w:t>chromatografiniu</w:t>
            </w:r>
            <w:proofErr w:type="spellEnd"/>
            <w:r w:rsidRPr="00293883">
              <w:rPr>
                <w:bCs/>
                <w:sz w:val="24"/>
                <w:szCs w:val="24"/>
              </w:rPr>
              <w:t xml:space="preserve"> metodu. </w:t>
            </w:r>
          </w:p>
        </w:tc>
        <w:tc>
          <w:tcPr>
            <w:tcW w:w="4961" w:type="dxa"/>
          </w:tcPr>
          <w:p w14:paraId="70D7FD43" w14:textId="183B7CFE" w:rsidR="00C445C8" w:rsidRPr="002E0D0C" w:rsidRDefault="001F7D97" w:rsidP="00E4347E">
            <w:pPr>
              <w:tabs>
                <w:tab w:val="left" w:pos="318"/>
                <w:tab w:val="left" w:pos="391"/>
              </w:tabs>
              <w:ind w:left="33"/>
              <w:jc w:val="both"/>
              <w:rPr>
                <w:rFonts w:eastAsia="Times New Roman"/>
                <w:sz w:val="24"/>
                <w:szCs w:val="24"/>
                <w:lang w:val="lt"/>
              </w:rPr>
            </w:pPr>
            <w:r>
              <w:rPr>
                <w:sz w:val="24"/>
                <w:szCs w:val="24"/>
              </w:rPr>
              <w:t>A</w:t>
            </w:r>
            <w:r w:rsidR="00C445C8" w:rsidRPr="002E0D0C">
              <w:rPr>
                <w:sz w:val="24"/>
                <w:szCs w:val="24"/>
              </w:rPr>
              <w:t>kreditavimo srities pažymėjim</w:t>
            </w:r>
            <w:r>
              <w:rPr>
                <w:sz w:val="24"/>
                <w:szCs w:val="24"/>
              </w:rPr>
              <w:t>as.</w:t>
            </w:r>
          </w:p>
        </w:tc>
      </w:tr>
      <w:tr w:rsidR="001F7D97" w:rsidRPr="001C32CB" w14:paraId="5E9A41A2" w14:textId="77777777" w:rsidTr="00A64BC2">
        <w:tc>
          <w:tcPr>
            <w:tcW w:w="9634" w:type="dxa"/>
            <w:gridSpan w:val="3"/>
          </w:tcPr>
          <w:p w14:paraId="393919A9" w14:textId="5127FAC8" w:rsidR="001F7D97" w:rsidRPr="001F7D97" w:rsidRDefault="001F7D97" w:rsidP="001F7D97">
            <w:pPr>
              <w:tabs>
                <w:tab w:val="left" w:pos="318"/>
                <w:tab w:val="left" w:pos="391"/>
              </w:tabs>
              <w:ind w:left="33"/>
              <w:jc w:val="center"/>
              <w:rPr>
                <w:rFonts w:eastAsia="Times New Roman"/>
                <w:b/>
                <w:bCs/>
                <w:sz w:val="24"/>
                <w:szCs w:val="24"/>
                <w:lang w:val="lt"/>
              </w:rPr>
            </w:pPr>
            <w:r w:rsidRPr="001F7D97">
              <w:rPr>
                <w:rFonts w:eastAsia="Times New Roman"/>
                <w:b/>
                <w:bCs/>
                <w:sz w:val="24"/>
                <w:szCs w:val="24"/>
                <w:lang w:val="lt"/>
              </w:rPr>
              <w:t>Aplinkos apsaugos vadybos priemonės</w:t>
            </w:r>
          </w:p>
        </w:tc>
      </w:tr>
      <w:tr w:rsidR="00A3183C" w:rsidRPr="001C32CB" w14:paraId="488DB4A3" w14:textId="77777777" w:rsidTr="28618D14">
        <w:tc>
          <w:tcPr>
            <w:tcW w:w="846" w:type="dxa"/>
          </w:tcPr>
          <w:p w14:paraId="5D9D863F" w14:textId="20FF066F" w:rsidR="00A3183C" w:rsidRPr="002E0D0C" w:rsidRDefault="00A3183C" w:rsidP="00A3183C">
            <w:pPr>
              <w:spacing w:after="100" w:afterAutospacing="1"/>
              <w:jc w:val="center"/>
              <w:rPr>
                <w:rFonts w:eastAsiaTheme="minorHAnsi"/>
                <w:sz w:val="24"/>
                <w:szCs w:val="24"/>
              </w:rPr>
            </w:pPr>
            <w:r>
              <w:rPr>
                <w:rFonts w:eastAsiaTheme="minorHAnsi"/>
                <w:sz w:val="24"/>
                <w:szCs w:val="24"/>
              </w:rPr>
              <w:t>5.3.</w:t>
            </w:r>
          </w:p>
        </w:tc>
        <w:tc>
          <w:tcPr>
            <w:tcW w:w="3827" w:type="dxa"/>
          </w:tcPr>
          <w:p w14:paraId="7F340C34" w14:textId="20C2DBB8" w:rsidR="00A3183C" w:rsidRPr="002E0D0C" w:rsidRDefault="00A3183C" w:rsidP="00A3183C">
            <w:pPr>
              <w:tabs>
                <w:tab w:val="left" w:pos="1392"/>
              </w:tabs>
              <w:jc w:val="both"/>
              <w:rPr>
                <w:bCs/>
                <w:sz w:val="24"/>
                <w:szCs w:val="24"/>
              </w:rPr>
            </w:pPr>
            <w:r w:rsidRPr="001F7D97">
              <w:rPr>
                <w:bCs/>
                <w:sz w:val="24"/>
                <w:szCs w:val="24"/>
              </w:rPr>
              <w:t xml:space="preserve">Tiekėjas pirkimo sutarties vykdymo laikotarpiu, </w:t>
            </w:r>
            <w:r>
              <w:rPr>
                <w:bCs/>
                <w:sz w:val="24"/>
                <w:szCs w:val="24"/>
              </w:rPr>
              <w:t>paslaugoms teikti</w:t>
            </w:r>
            <w:r w:rsidRPr="001F7D97">
              <w:rPr>
                <w:bCs/>
                <w:sz w:val="24"/>
                <w:szCs w:val="24"/>
              </w:rPr>
              <w:t xml:space="preserve">, galės taikyti aplinkos apsaugos vadybos priemones, </w:t>
            </w:r>
            <w:r w:rsidRPr="007952CD">
              <w:rPr>
                <w:bCs/>
                <w:sz w:val="24"/>
                <w:szCs w:val="24"/>
              </w:rPr>
              <w:t>taikoma</w:t>
            </w:r>
            <w:r>
              <w:rPr>
                <w:bCs/>
                <w:sz w:val="24"/>
                <w:szCs w:val="24"/>
              </w:rPr>
              <w:t>s</w:t>
            </w:r>
            <w:r w:rsidRPr="007952CD">
              <w:rPr>
                <w:bCs/>
                <w:sz w:val="24"/>
                <w:szCs w:val="24"/>
              </w:rPr>
              <w:t xml:space="preserve"> veiklai, susijusiai su laboratorinių tyrimų atlikimu.</w:t>
            </w:r>
          </w:p>
        </w:tc>
        <w:tc>
          <w:tcPr>
            <w:tcW w:w="4961" w:type="dxa"/>
          </w:tcPr>
          <w:p w14:paraId="020C62C8" w14:textId="77777777" w:rsidR="00A3183C" w:rsidRPr="00A44D72" w:rsidRDefault="00A3183C" w:rsidP="00A3183C">
            <w:pPr>
              <w:spacing w:line="240" w:lineRule="auto"/>
              <w:jc w:val="both"/>
              <w:rPr>
                <w:sz w:val="24"/>
                <w:szCs w:val="24"/>
              </w:rPr>
            </w:pPr>
            <w:r w:rsidRPr="00A44D72">
              <w:rPr>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03655F1" w14:textId="77777777" w:rsidR="00A3183C" w:rsidRPr="00A44D72" w:rsidRDefault="00A3183C" w:rsidP="00A3183C">
            <w:pPr>
              <w:spacing w:line="240" w:lineRule="auto"/>
              <w:jc w:val="both"/>
              <w:rPr>
                <w:sz w:val="24"/>
                <w:szCs w:val="24"/>
              </w:rPr>
            </w:pPr>
            <w:r w:rsidRPr="00A44D72">
              <w:rPr>
                <w:sz w:val="24"/>
                <w:szCs w:val="24"/>
              </w:rPr>
              <w:t xml:space="preserve">1. Žaliojo kriterijaus / reikalavimo aprašas, kuriame nurodomas Tiekėjo, sutarties vykdymo laikotarpiu, Darbams atlikti taikomų aplinkos apsaugos vadybos priemonių aprašymas, tenkinantis visus šiuos reikalavimus (kartu </w:t>
            </w:r>
            <w:r w:rsidRPr="00A44D72">
              <w:rPr>
                <w:sz w:val="24"/>
                <w:szCs w:val="24"/>
              </w:rPr>
              <w:lastRenderedPageBreak/>
              <w:t>pateikiami tai įrodantys dokumentai (pateikiamos šių dokumentų kopijos)):</w:t>
            </w:r>
          </w:p>
          <w:p w14:paraId="2F8BDCBD" w14:textId="77777777" w:rsidR="00A3183C" w:rsidRPr="00A44D72" w:rsidRDefault="00A3183C" w:rsidP="00A3183C">
            <w:pPr>
              <w:spacing w:line="240" w:lineRule="auto"/>
              <w:jc w:val="both"/>
              <w:rPr>
                <w:sz w:val="24"/>
                <w:szCs w:val="24"/>
              </w:rPr>
            </w:pPr>
            <w:r w:rsidRPr="00A44D72">
              <w:rPr>
                <w:sz w:val="24"/>
                <w:szCs w:val="24"/>
              </w:rPr>
              <w:t>1.1. apibrėžta įmonės ar įstaigos vadovybės patvirtinta aplinkos apsaugos politika ir aplinkos apsaugos reikalavimų atitikimas atliekant Darbus;</w:t>
            </w:r>
          </w:p>
          <w:p w14:paraId="23A01581" w14:textId="77777777" w:rsidR="00A3183C" w:rsidRPr="00A44D72" w:rsidRDefault="00A3183C" w:rsidP="00A3183C">
            <w:pPr>
              <w:spacing w:line="240" w:lineRule="auto"/>
              <w:jc w:val="both"/>
              <w:rPr>
                <w:sz w:val="24"/>
                <w:szCs w:val="24"/>
              </w:rPr>
            </w:pPr>
            <w:r w:rsidRPr="00A44D72">
              <w:rPr>
                <w:sz w:val="24"/>
                <w:szCs w:val="24"/>
              </w:rPr>
              <w:t>1.2. nustatyti reikšmingiausi aplinkos apsaugos aspektai, kuriems įtaką daro, gali daryti įmonės ar įstaigos vykdoma veikla, ir šiuos aplinkos apsaugos aspektus reglamentuojantys teisės aktai;</w:t>
            </w:r>
          </w:p>
          <w:p w14:paraId="4F65BD58" w14:textId="77777777" w:rsidR="00A3183C" w:rsidRPr="00A44D72" w:rsidRDefault="00A3183C" w:rsidP="00A3183C">
            <w:pPr>
              <w:spacing w:line="240" w:lineRule="auto"/>
              <w:jc w:val="both"/>
              <w:rPr>
                <w:sz w:val="24"/>
                <w:szCs w:val="24"/>
              </w:rPr>
            </w:pPr>
            <w:r w:rsidRPr="00A44D72">
              <w:rPr>
                <w:sz w:val="24"/>
                <w:szCs w:val="24"/>
              </w:rPr>
              <w:t>1.3. nustatyti aplinkosauginiai tikslai ir uždaviniai bei priemonės šiems tikslams pasiekti;</w:t>
            </w:r>
          </w:p>
          <w:p w14:paraId="0D1DBDC0" w14:textId="77777777" w:rsidR="00A3183C" w:rsidRPr="00A44D72" w:rsidRDefault="00A3183C" w:rsidP="00A3183C">
            <w:pPr>
              <w:spacing w:line="240" w:lineRule="auto"/>
              <w:jc w:val="both"/>
              <w:rPr>
                <w:sz w:val="24"/>
                <w:szCs w:val="24"/>
              </w:rPr>
            </w:pPr>
            <w:r w:rsidRPr="00A44D72">
              <w:rPr>
                <w:sz w:val="24"/>
                <w:szCs w:val="24"/>
              </w:rPr>
              <w:t>1.4. numatyta aplinkosauginių tikslų įgyvendinimo stebėsena – paskirti atsakingi asmenys, nustatyta jų atsakomybė, pareigos ir priemonių įgyvendinimo terminai;</w:t>
            </w:r>
          </w:p>
          <w:p w14:paraId="49052DFD" w14:textId="77777777" w:rsidR="00A3183C" w:rsidRPr="00A44D72" w:rsidRDefault="00A3183C" w:rsidP="00A3183C">
            <w:pPr>
              <w:spacing w:line="240" w:lineRule="auto"/>
              <w:jc w:val="both"/>
              <w:rPr>
                <w:sz w:val="24"/>
                <w:szCs w:val="24"/>
              </w:rPr>
            </w:pPr>
            <w:r w:rsidRPr="00A44D72">
              <w:rPr>
                <w:sz w:val="24"/>
                <w:szCs w:val="24"/>
              </w:rPr>
              <w:t>1.5. parengtas aplinkosauginių ir avarinių situacijų valdymo planas;</w:t>
            </w:r>
          </w:p>
          <w:p w14:paraId="0AC5279F" w14:textId="66C22870" w:rsidR="00A3183C" w:rsidRDefault="00A3183C" w:rsidP="00A3183C">
            <w:pPr>
              <w:tabs>
                <w:tab w:val="left" w:pos="318"/>
                <w:tab w:val="left" w:pos="391"/>
              </w:tabs>
              <w:ind w:left="33"/>
              <w:jc w:val="both"/>
              <w:rPr>
                <w:rFonts w:eastAsia="Times New Roman"/>
                <w:sz w:val="24"/>
                <w:szCs w:val="24"/>
                <w:lang w:val="lt"/>
              </w:rPr>
            </w:pPr>
            <w:r w:rsidRPr="00A44D72">
              <w:rPr>
                <w:sz w:val="24"/>
                <w:szCs w:val="24"/>
              </w:rPr>
              <w:t>1.6. vykdoma aplinkosauginio gerinimo veiklos kontrolė (pvz., parengiamos kasmetinės ataskaitos, kurios pateikiamos, pristatomos įmonės vadovybei).</w:t>
            </w:r>
          </w:p>
        </w:tc>
      </w:tr>
    </w:tbl>
    <w:p w14:paraId="19A8F05D" w14:textId="77777777" w:rsidR="00BD0A59" w:rsidRPr="001C32CB" w:rsidRDefault="00BD0A59" w:rsidP="00BD0A59">
      <w:pPr>
        <w:tabs>
          <w:tab w:val="left" w:pos="993"/>
        </w:tabs>
        <w:spacing w:line="20" w:lineRule="atLeast"/>
        <w:jc w:val="both"/>
        <w:rPr>
          <w:rFonts w:ascii="Times New Roman" w:hAnsi="Times New Roman" w:cs="Times New Roman"/>
          <w:sz w:val="24"/>
          <w:szCs w:val="24"/>
        </w:rPr>
      </w:pPr>
    </w:p>
    <w:p w14:paraId="0119CF12"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 xml:space="preserve">Tiekėjų atitiktis kvalifikacijos reikalavimams vertinama vadovaujantis Pirkimo sąlygose nustatyta pasiūlymų vertinimo tvarka. </w:t>
      </w:r>
    </w:p>
    <w:p w14:paraId="56298A41"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 xml:space="preserve">Tiekėjų kvalifikacijos patikslinimai/papildymai/paaiškinimai atliekami vadovaujantis </w:t>
      </w:r>
      <w:r w:rsidRPr="001C32CB">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1C32CB">
        <w:rPr>
          <w:rStyle w:val="FootnoteReference"/>
          <w:rFonts w:ascii="Times New Roman" w:hAnsi="Times New Roman" w:cs="Times New Roman"/>
          <w:sz w:val="24"/>
          <w:szCs w:val="24"/>
        </w:rPr>
        <w:footnoteReference w:id="1"/>
      </w:r>
      <w:r w:rsidRPr="001C32CB">
        <w:rPr>
          <w:rFonts w:ascii="Times New Roman" w:hAnsi="Times New Roman" w:cs="Times New Roman"/>
          <w:sz w:val="24"/>
          <w:szCs w:val="24"/>
        </w:rPr>
        <w:t>.</w:t>
      </w:r>
    </w:p>
    <w:p w14:paraId="12A9B99B" w14:textId="77777777" w:rsidR="00BD0A59" w:rsidRPr="001C32CB" w:rsidRDefault="00BD0A59" w:rsidP="00BD0A59">
      <w:pPr>
        <w:pStyle w:val="ListParagraph"/>
        <w:numPr>
          <w:ilvl w:val="0"/>
          <w:numId w:val="3"/>
        </w:numPr>
        <w:tabs>
          <w:tab w:val="left" w:pos="993"/>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Kitos pastabos:</w:t>
      </w:r>
    </w:p>
    <w:p w14:paraId="14423405" w14:textId="77777777" w:rsidR="00BD0A59" w:rsidRPr="001C32CB" w:rsidRDefault="00BD0A59" w:rsidP="00BD0A59">
      <w:pPr>
        <w:pStyle w:val="ListParagraph"/>
        <w:tabs>
          <w:tab w:val="left" w:pos="993"/>
        </w:tabs>
        <w:spacing w:line="20" w:lineRule="atLeast"/>
        <w:ind w:left="0" w:firstLine="709"/>
        <w:jc w:val="both"/>
        <w:rPr>
          <w:rFonts w:ascii="Times New Roman" w:hAnsi="Times New Roman" w:cs="Times New Roman"/>
          <w:sz w:val="24"/>
          <w:szCs w:val="24"/>
        </w:rPr>
      </w:pPr>
      <w:r w:rsidRPr="001C32CB">
        <w:rPr>
          <w:rFonts w:ascii="Times New Roman" w:hAnsi="Times New Roman" w:cs="Times New Roman"/>
          <w:sz w:val="24"/>
          <w:szCs w:val="24"/>
        </w:rPr>
        <w:t>9.1. jeigu pasiūlymą teikia ūkio subjektų grupė – reikalavimą turi atitikti ūkio subjektų grupės nario (-</w:t>
      </w:r>
      <w:proofErr w:type="spellStart"/>
      <w:r w:rsidRPr="001C32CB">
        <w:rPr>
          <w:rFonts w:ascii="Times New Roman" w:hAnsi="Times New Roman" w:cs="Times New Roman"/>
          <w:sz w:val="24"/>
          <w:szCs w:val="24"/>
        </w:rPr>
        <w:t>ių</w:t>
      </w:r>
      <w:proofErr w:type="spellEnd"/>
      <w:r w:rsidRPr="001C32CB">
        <w:rPr>
          <w:rFonts w:ascii="Times New Roman" w:hAnsi="Times New Roman" w:cs="Times New Roman"/>
          <w:sz w:val="24"/>
          <w:szCs w:val="24"/>
        </w:rPr>
        <w:t>) specialistai, atsižvelgiant į jų prisiimamus įsipareigojimus pirkimo sutarčiai vykdyti;</w:t>
      </w:r>
    </w:p>
    <w:p w14:paraId="05AA648C" w14:textId="67ADE63F" w:rsidR="00BD0A59" w:rsidRPr="001C32CB" w:rsidRDefault="00BD0A59" w:rsidP="00BD0A59">
      <w:pPr>
        <w:pStyle w:val="ListParagraph"/>
        <w:numPr>
          <w:ilvl w:val="0"/>
          <w:numId w:val="3"/>
        </w:numPr>
        <w:tabs>
          <w:tab w:val="left" w:pos="993"/>
        </w:tabs>
        <w:spacing w:after="0" w:line="20" w:lineRule="atLeast"/>
        <w:ind w:left="0" w:firstLine="720"/>
        <w:jc w:val="both"/>
        <w:rPr>
          <w:rFonts w:ascii="Times New Roman" w:hAnsi="Times New Roman" w:cs="Times New Roman"/>
          <w:sz w:val="24"/>
          <w:szCs w:val="24"/>
        </w:rPr>
      </w:pPr>
      <w:r w:rsidRPr="001C32CB">
        <w:rPr>
          <w:rFonts w:ascii="Times New Roman" w:eastAsia="Calibri" w:hAnsi="Times New Roman" w:cs="Times New Roman"/>
          <w:sz w:val="24"/>
          <w:szCs w:val="24"/>
        </w:rPr>
        <w:t xml:space="preserve">Perkančioji organizacija nereikalauja, kad tiekėjai laikytųsi energijos vartojimo efektyvumo </w:t>
      </w:r>
      <w:r w:rsidRPr="001C32CB">
        <w:rPr>
          <w:rFonts w:ascii="Times New Roman" w:eastAsia="Calibri" w:hAnsi="Times New Roman" w:cs="Times New Roman"/>
          <w:iCs/>
          <w:sz w:val="24"/>
          <w:szCs w:val="24"/>
        </w:rPr>
        <w:t>kriterijų</w:t>
      </w:r>
      <w:r w:rsidR="00A13B08">
        <w:rPr>
          <w:rFonts w:ascii="Times New Roman" w:eastAsia="Calibri" w:hAnsi="Times New Roman" w:cs="Times New Roman"/>
          <w:iCs/>
          <w:sz w:val="24"/>
          <w:szCs w:val="24"/>
        </w:rPr>
        <w:t>.</w:t>
      </w:r>
    </w:p>
    <w:p w14:paraId="74E00029" w14:textId="30FFDE2C" w:rsidR="00BD0A59" w:rsidRPr="001C32CB" w:rsidRDefault="00BD0A59" w:rsidP="00BD0A59">
      <w:pPr>
        <w:pStyle w:val="ListParagraph"/>
        <w:numPr>
          <w:ilvl w:val="0"/>
          <w:numId w:val="3"/>
        </w:numPr>
        <w:tabs>
          <w:tab w:val="left" w:pos="993"/>
          <w:tab w:val="left" w:pos="1276"/>
        </w:tabs>
        <w:spacing w:line="20" w:lineRule="atLeast"/>
        <w:ind w:left="0" w:firstLine="720"/>
        <w:jc w:val="both"/>
        <w:rPr>
          <w:rFonts w:ascii="Times New Roman" w:hAnsi="Times New Roman" w:cs="Times New Roman"/>
          <w:sz w:val="24"/>
          <w:szCs w:val="24"/>
        </w:rPr>
      </w:pPr>
      <w:r w:rsidRPr="001C32CB">
        <w:rPr>
          <w:rFonts w:ascii="Times New Roman" w:hAnsi="Times New Roman" w:cs="Times New Roman"/>
          <w:sz w:val="24"/>
          <w:szCs w:val="24"/>
        </w:rPr>
        <w:t>Šiame priede reikalaujama kvalifikacija ir (arba) atitiktis energijos vartojimo ir (arba) aplinkos apsaugos kriterijų reikalavimams turi būti įgyta iki pasiūlymų pateikimo termino pabaigos.</w:t>
      </w:r>
    </w:p>
    <w:p w14:paraId="2D636279" w14:textId="77777777" w:rsidR="00655185" w:rsidRPr="001C32CB" w:rsidRDefault="00655185">
      <w:pPr>
        <w:rPr>
          <w:rFonts w:ascii="Times New Roman" w:hAnsi="Times New Roman" w:cs="Times New Roman"/>
          <w:sz w:val="24"/>
          <w:szCs w:val="24"/>
        </w:rPr>
      </w:pPr>
    </w:p>
    <w:sectPr w:rsidR="00655185" w:rsidRPr="001C32CB" w:rsidSect="00BD0A5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0682" w14:textId="77777777" w:rsidR="005D6602" w:rsidRDefault="005D6602" w:rsidP="00BD0A59">
      <w:pPr>
        <w:spacing w:after="0" w:line="240" w:lineRule="auto"/>
      </w:pPr>
      <w:r>
        <w:separator/>
      </w:r>
    </w:p>
  </w:endnote>
  <w:endnote w:type="continuationSeparator" w:id="0">
    <w:p w14:paraId="1A85429E" w14:textId="77777777" w:rsidR="005D6602" w:rsidRDefault="005D6602" w:rsidP="00BD0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1CA51" w14:textId="77777777" w:rsidR="005D6602" w:rsidRDefault="005D6602" w:rsidP="00BD0A59">
      <w:pPr>
        <w:spacing w:after="0" w:line="240" w:lineRule="auto"/>
      </w:pPr>
      <w:r>
        <w:separator/>
      </w:r>
    </w:p>
  </w:footnote>
  <w:footnote w:type="continuationSeparator" w:id="0">
    <w:p w14:paraId="3A7E6648" w14:textId="77777777" w:rsidR="005D6602" w:rsidRDefault="005D6602" w:rsidP="00BD0A59">
      <w:pPr>
        <w:spacing w:after="0" w:line="240" w:lineRule="auto"/>
      </w:pPr>
      <w:r>
        <w:continuationSeparator/>
      </w:r>
    </w:p>
  </w:footnote>
  <w:footnote w:id="1">
    <w:p w14:paraId="35A04145" w14:textId="77777777" w:rsidR="00BD0A59" w:rsidRPr="003E2CFB" w:rsidRDefault="00BD0A59" w:rsidP="00BD0A59">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4D519" w14:textId="6A31F774" w:rsidR="005542A4" w:rsidRPr="00F350AC" w:rsidRDefault="005542A4">
    <w:pPr>
      <w:pStyle w:val="Header"/>
      <w:jc w:val="right"/>
      <w:rPr>
        <w:rFonts w:cs="Tahoma"/>
      </w:rPr>
    </w:pPr>
  </w:p>
  <w:p w14:paraId="4EA0028A" w14:textId="77777777" w:rsidR="005542A4" w:rsidRPr="00F350AC" w:rsidRDefault="005542A4">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0B4"/>
    <w:multiLevelType w:val="hybridMultilevel"/>
    <w:tmpl w:val="04544ECC"/>
    <w:lvl w:ilvl="0" w:tplc="50DED114">
      <w:start w:val="1"/>
      <w:numFmt w:val="decimal"/>
      <w:lvlText w:val="%1)"/>
      <w:lvlJc w:val="left"/>
      <w:pPr>
        <w:ind w:left="720" w:hanging="360"/>
      </w:pPr>
    </w:lvl>
    <w:lvl w:ilvl="1" w:tplc="7062DE6C">
      <w:start w:val="1"/>
      <w:numFmt w:val="decimal"/>
      <w:lvlText w:val="%2)"/>
      <w:lvlJc w:val="left"/>
      <w:pPr>
        <w:ind w:left="720" w:hanging="360"/>
      </w:pPr>
    </w:lvl>
    <w:lvl w:ilvl="2" w:tplc="700AB4FA">
      <w:start w:val="1"/>
      <w:numFmt w:val="decimal"/>
      <w:lvlText w:val="%3)"/>
      <w:lvlJc w:val="left"/>
      <w:pPr>
        <w:ind w:left="720" w:hanging="360"/>
      </w:pPr>
    </w:lvl>
    <w:lvl w:ilvl="3" w:tplc="8DA0B8C8">
      <w:start w:val="1"/>
      <w:numFmt w:val="decimal"/>
      <w:lvlText w:val="%4)"/>
      <w:lvlJc w:val="left"/>
      <w:pPr>
        <w:ind w:left="720" w:hanging="360"/>
      </w:pPr>
    </w:lvl>
    <w:lvl w:ilvl="4" w:tplc="5BFC3962">
      <w:start w:val="1"/>
      <w:numFmt w:val="decimal"/>
      <w:lvlText w:val="%5)"/>
      <w:lvlJc w:val="left"/>
      <w:pPr>
        <w:ind w:left="720" w:hanging="360"/>
      </w:pPr>
    </w:lvl>
    <w:lvl w:ilvl="5" w:tplc="E812AC6C">
      <w:start w:val="1"/>
      <w:numFmt w:val="decimal"/>
      <w:lvlText w:val="%6)"/>
      <w:lvlJc w:val="left"/>
      <w:pPr>
        <w:ind w:left="720" w:hanging="360"/>
      </w:pPr>
    </w:lvl>
    <w:lvl w:ilvl="6" w:tplc="4E660DEC">
      <w:start w:val="1"/>
      <w:numFmt w:val="decimal"/>
      <w:lvlText w:val="%7)"/>
      <w:lvlJc w:val="left"/>
      <w:pPr>
        <w:ind w:left="720" w:hanging="360"/>
      </w:pPr>
    </w:lvl>
    <w:lvl w:ilvl="7" w:tplc="5B82EC7E">
      <w:start w:val="1"/>
      <w:numFmt w:val="decimal"/>
      <w:lvlText w:val="%8)"/>
      <w:lvlJc w:val="left"/>
      <w:pPr>
        <w:ind w:left="720" w:hanging="360"/>
      </w:pPr>
    </w:lvl>
    <w:lvl w:ilvl="8" w:tplc="564C116E">
      <w:start w:val="1"/>
      <w:numFmt w:val="decimal"/>
      <w:lvlText w:val="%9)"/>
      <w:lvlJc w:val="left"/>
      <w:pPr>
        <w:ind w:left="720" w:hanging="360"/>
      </w:pPr>
    </w:lvl>
  </w:abstractNum>
  <w:abstractNum w:abstractNumId="1" w15:restartNumberingAfterBreak="0">
    <w:nsid w:val="0A2EDFCA"/>
    <w:multiLevelType w:val="hybridMultilevel"/>
    <w:tmpl w:val="A27AB4F2"/>
    <w:lvl w:ilvl="0" w:tplc="5B622134">
      <w:start w:val="1"/>
      <w:numFmt w:val="bullet"/>
      <w:lvlText w:val=""/>
      <w:lvlJc w:val="left"/>
      <w:pPr>
        <w:ind w:left="5180" w:hanging="360"/>
      </w:pPr>
      <w:rPr>
        <w:rFonts w:ascii="Symbol" w:hAnsi="Symbol" w:hint="default"/>
      </w:rPr>
    </w:lvl>
    <w:lvl w:ilvl="1" w:tplc="46189A86">
      <w:start w:val="1"/>
      <w:numFmt w:val="bullet"/>
      <w:lvlText w:val="o"/>
      <w:lvlJc w:val="left"/>
      <w:pPr>
        <w:ind w:left="5900" w:hanging="360"/>
      </w:pPr>
      <w:rPr>
        <w:rFonts w:ascii="Courier New" w:hAnsi="Courier New" w:hint="default"/>
      </w:rPr>
    </w:lvl>
    <w:lvl w:ilvl="2" w:tplc="A9A6BAC4">
      <w:start w:val="1"/>
      <w:numFmt w:val="bullet"/>
      <w:lvlText w:val=""/>
      <w:lvlJc w:val="left"/>
      <w:pPr>
        <w:ind w:left="6620" w:hanging="360"/>
      </w:pPr>
      <w:rPr>
        <w:rFonts w:ascii="Wingdings" w:hAnsi="Wingdings" w:hint="default"/>
      </w:rPr>
    </w:lvl>
    <w:lvl w:ilvl="3" w:tplc="8C6482CA">
      <w:start w:val="1"/>
      <w:numFmt w:val="bullet"/>
      <w:lvlText w:val=""/>
      <w:lvlJc w:val="left"/>
      <w:pPr>
        <w:ind w:left="7340" w:hanging="360"/>
      </w:pPr>
      <w:rPr>
        <w:rFonts w:ascii="Symbol" w:hAnsi="Symbol" w:hint="default"/>
      </w:rPr>
    </w:lvl>
    <w:lvl w:ilvl="4" w:tplc="FFA63D5E">
      <w:start w:val="1"/>
      <w:numFmt w:val="bullet"/>
      <w:lvlText w:val="o"/>
      <w:lvlJc w:val="left"/>
      <w:pPr>
        <w:ind w:left="8060" w:hanging="360"/>
      </w:pPr>
      <w:rPr>
        <w:rFonts w:ascii="Courier New" w:hAnsi="Courier New" w:hint="default"/>
      </w:rPr>
    </w:lvl>
    <w:lvl w:ilvl="5" w:tplc="CD247BAC">
      <w:start w:val="1"/>
      <w:numFmt w:val="bullet"/>
      <w:lvlText w:val=""/>
      <w:lvlJc w:val="left"/>
      <w:pPr>
        <w:ind w:left="8780" w:hanging="360"/>
      </w:pPr>
      <w:rPr>
        <w:rFonts w:ascii="Wingdings" w:hAnsi="Wingdings" w:hint="default"/>
      </w:rPr>
    </w:lvl>
    <w:lvl w:ilvl="6" w:tplc="EBD282FC">
      <w:start w:val="1"/>
      <w:numFmt w:val="bullet"/>
      <w:lvlText w:val=""/>
      <w:lvlJc w:val="left"/>
      <w:pPr>
        <w:ind w:left="9500" w:hanging="360"/>
      </w:pPr>
      <w:rPr>
        <w:rFonts w:ascii="Symbol" w:hAnsi="Symbol" w:hint="default"/>
      </w:rPr>
    </w:lvl>
    <w:lvl w:ilvl="7" w:tplc="60728F22">
      <w:start w:val="1"/>
      <w:numFmt w:val="bullet"/>
      <w:lvlText w:val="o"/>
      <w:lvlJc w:val="left"/>
      <w:pPr>
        <w:ind w:left="10220" w:hanging="360"/>
      </w:pPr>
      <w:rPr>
        <w:rFonts w:ascii="Courier New" w:hAnsi="Courier New" w:hint="default"/>
      </w:rPr>
    </w:lvl>
    <w:lvl w:ilvl="8" w:tplc="8F4CCBA4">
      <w:start w:val="1"/>
      <w:numFmt w:val="bullet"/>
      <w:lvlText w:val=""/>
      <w:lvlJc w:val="left"/>
      <w:pPr>
        <w:ind w:left="10940" w:hanging="360"/>
      </w:pPr>
      <w:rPr>
        <w:rFonts w:ascii="Wingdings" w:hAnsi="Wingdings" w:hint="default"/>
      </w:rPr>
    </w:lvl>
  </w:abstractNum>
  <w:abstractNum w:abstractNumId="2" w15:restartNumberingAfterBreak="0">
    <w:nsid w:val="14FD5A13"/>
    <w:multiLevelType w:val="hybridMultilevel"/>
    <w:tmpl w:val="871CA8A0"/>
    <w:lvl w:ilvl="0" w:tplc="A7167D68">
      <w:start w:val="1"/>
      <w:numFmt w:val="decimal"/>
      <w:lvlText w:val="%1)"/>
      <w:lvlJc w:val="left"/>
      <w:pPr>
        <w:ind w:left="128" w:hanging="284"/>
      </w:pPr>
      <w:rPr>
        <w:rFonts w:ascii="Calibri" w:eastAsia="Calibri" w:hAnsi="Calibri" w:cs="Calibri" w:hint="default"/>
        <w:b w:val="0"/>
        <w:bCs w:val="0"/>
        <w:i w:val="0"/>
        <w:iCs w:val="0"/>
        <w:spacing w:val="0"/>
        <w:w w:val="100"/>
        <w:sz w:val="22"/>
        <w:szCs w:val="22"/>
        <w:lang w:val="lt-LT" w:eastAsia="en-US" w:bidi="ar-SA"/>
      </w:rPr>
    </w:lvl>
    <w:lvl w:ilvl="1" w:tplc="9932792A">
      <w:numFmt w:val="bullet"/>
      <w:lvlText w:val="•"/>
      <w:lvlJc w:val="left"/>
      <w:pPr>
        <w:ind w:left="574" w:hanging="284"/>
      </w:pPr>
      <w:rPr>
        <w:rFonts w:hint="default"/>
        <w:lang w:val="lt-LT" w:eastAsia="en-US" w:bidi="ar-SA"/>
      </w:rPr>
    </w:lvl>
    <w:lvl w:ilvl="2" w:tplc="B9E643CA">
      <w:numFmt w:val="bullet"/>
      <w:lvlText w:val="•"/>
      <w:lvlJc w:val="left"/>
      <w:pPr>
        <w:ind w:left="1029" w:hanging="284"/>
      </w:pPr>
      <w:rPr>
        <w:rFonts w:hint="default"/>
        <w:lang w:val="lt-LT" w:eastAsia="en-US" w:bidi="ar-SA"/>
      </w:rPr>
    </w:lvl>
    <w:lvl w:ilvl="3" w:tplc="24D2E5BE">
      <w:numFmt w:val="bullet"/>
      <w:lvlText w:val="•"/>
      <w:lvlJc w:val="left"/>
      <w:pPr>
        <w:ind w:left="1484" w:hanging="284"/>
      </w:pPr>
      <w:rPr>
        <w:rFonts w:hint="default"/>
        <w:lang w:val="lt-LT" w:eastAsia="en-US" w:bidi="ar-SA"/>
      </w:rPr>
    </w:lvl>
    <w:lvl w:ilvl="4" w:tplc="3A7C394E">
      <w:numFmt w:val="bullet"/>
      <w:lvlText w:val="•"/>
      <w:lvlJc w:val="left"/>
      <w:pPr>
        <w:ind w:left="1938" w:hanging="284"/>
      </w:pPr>
      <w:rPr>
        <w:rFonts w:hint="default"/>
        <w:lang w:val="lt-LT" w:eastAsia="en-US" w:bidi="ar-SA"/>
      </w:rPr>
    </w:lvl>
    <w:lvl w:ilvl="5" w:tplc="EC342CA0">
      <w:numFmt w:val="bullet"/>
      <w:lvlText w:val="•"/>
      <w:lvlJc w:val="left"/>
      <w:pPr>
        <w:ind w:left="2393" w:hanging="284"/>
      </w:pPr>
      <w:rPr>
        <w:rFonts w:hint="default"/>
        <w:lang w:val="lt-LT" w:eastAsia="en-US" w:bidi="ar-SA"/>
      </w:rPr>
    </w:lvl>
    <w:lvl w:ilvl="6" w:tplc="7046906E">
      <w:numFmt w:val="bullet"/>
      <w:lvlText w:val="•"/>
      <w:lvlJc w:val="left"/>
      <w:pPr>
        <w:ind w:left="2848" w:hanging="284"/>
      </w:pPr>
      <w:rPr>
        <w:rFonts w:hint="default"/>
        <w:lang w:val="lt-LT" w:eastAsia="en-US" w:bidi="ar-SA"/>
      </w:rPr>
    </w:lvl>
    <w:lvl w:ilvl="7" w:tplc="49AE214A">
      <w:numFmt w:val="bullet"/>
      <w:lvlText w:val="•"/>
      <w:lvlJc w:val="left"/>
      <w:pPr>
        <w:ind w:left="3302" w:hanging="284"/>
      </w:pPr>
      <w:rPr>
        <w:rFonts w:hint="default"/>
        <w:lang w:val="lt-LT" w:eastAsia="en-US" w:bidi="ar-SA"/>
      </w:rPr>
    </w:lvl>
    <w:lvl w:ilvl="8" w:tplc="9A507C32">
      <w:numFmt w:val="bullet"/>
      <w:lvlText w:val="•"/>
      <w:lvlJc w:val="left"/>
      <w:pPr>
        <w:ind w:left="3757" w:hanging="284"/>
      </w:pPr>
      <w:rPr>
        <w:rFonts w:hint="default"/>
        <w:lang w:val="lt-LT" w:eastAsia="en-US" w:bidi="ar-SA"/>
      </w:rPr>
    </w:lvl>
  </w:abstractNum>
  <w:abstractNum w:abstractNumId="3" w15:restartNumberingAfterBreak="0">
    <w:nsid w:val="2505791D"/>
    <w:multiLevelType w:val="hybridMultilevel"/>
    <w:tmpl w:val="4462E244"/>
    <w:lvl w:ilvl="0" w:tplc="CB8C6CE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010D8D"/>
    <w:multiLevelType w:val="hybridMultilevel"/>
    <w:tmpl w:val="315E40F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68BA775D"/>
    <w:multiLevelType w:val="hybridMultilevel"/>
    <w:tmpl w:val="6BF2A6EA"/>
    <w:lvl w:ilvl="0" w:tplc="FDB8071E">
      <w:start w:val="1"/>
      <w:numFmt w:val="decimal"/>
      <w:lvlText w:val="%1)"/>
      <w:lvlJc w:val="left"/>
      <w:pPr>
        <w:ind w:left="133" w:hanging="293"/>
      </w:pPr>
      <w:rPr>
        <w:rFonts w:ascii="Times New Roman" w:eastAsia="Calibri" w:hAnsi="Times New Roman" w:cs="Times New Roman" w:hint="default"/>
        <w:b w:val="0"/>
        <w:bCs w:val="0"/>
        <w:i w:val="0"/>
        <w:iCs w:val="0"/>
        <w:color w:val="auto"/>
        <w:spacing w:val="0"/>
        <w:w w:val="100"/>
        <w:sz w:val="24"/>
        <w:szCs w:val="24"/>
        <w:lang w:val="lt-LT" w:eastAsia="en-US" w:bidi="ar-SA"/>
      </w:rPr>
    </w:lvl>
    <w:lvl w:ilvl="1" w:tplc="1CBEFB62">
      <w:numFmt w:val="bullet"/>
      <w:lvlText w:val="•"/>
      <w:lvlJc w:val="left"/>
      <w:pPr>
        <w:ind w:left="564" w:hanging="293"/>
      </w:pPr>
      <w:rPr>
        <w:rFonts w:hint="default"/>
        <w:lang w:val="lt-LT" w:eastAsia="en-US" w:bidi="ar-SA"/>
      </w:rPr>
    </w:lvl>
    <w:lvl w:ilvl="2" w:tplc="8B386AEC">
      <w:numFmt w:val="bullet"/>
      <w:lvlText w:val="•"/>
      <w:lvlJc w:val="left"/>
      <w:pPr>
        <w:ind w:left="989" w:hanging="293"/>
      </w:pPr>
      <w:rPr>
        <w:rFonts w:hint="default"/>
        <w:lang w:val="lt-LT" w:eastAsia="en-US" w:bidi="ar-SA"/>
      </w:rPr>
    </w:lvl>
    <w:lvl w:ilvl="3" w:tplc="53AA3BE0">
      <w:numFmt w:val="bullet"/>
      <w:lvlText w:val="•"/>
      <w:lvlJc w:val="left"/>
      <w:pPr>
        <w:ind w:left="1413" w:hanging="293"/>
      </w:pPr>
      <w:rPr>
        <w:rFonts w:hint="default"/>
        <w:lang w:val="lt-LT" w:eastAsia="en-US" w:bidi="ar-SA"/>
      </w:rPr>
    </w:lvl>
    <w:lvl w:ilvl="4" w:tplc="7E784DEA">
      <w:numFmt w:val="bullet"/>
      <w:lvlText w:val="•"/>
      <w:lvlJc w:val="left"/>
      <w:pPr>
        <w:ind w:left="1838" w:hanging="293"/>
      </w:pPr>
      <w:rPr>
        <w:rFonts w:hint="default"/>
        <w:lang w:val="lt-LT" w:eastAsia="en-US" w:bidi="ar-SA"/>
      </w:rPr>
    </w:lvl>
    <w:lvl w:ilvl="5" w:tplc="6694A4BC">
      <w:numFmt w:val="bullet"/>
      <w:lvlText w:val="•"/>
      <w:lvlJc w:val="left"/>
      <w:pPr>
        <w:ind w:left="2263" w:hanging="293"/>
      </w:pPr>
      <w:rPr>
        <w:rFonts w:hint="default"/>
        <w:lang w:val="lt-LT" w:eastAsia="en-US" w:bidi="ar-SA"/>
      </w:rPr>
    </w:lvl>
    <w:lvl w:ilvl="6" w:tplc="598E2CF6">
      <w:numFmt w:val="bullet"/>
      <w:lvlText w:val="•"/>
      <w:lvlJc w:val="left"/>
      <w:pPr>
        <w:ind w:left="2687" w:hanging="293"/>
      </w:pPr>
      <w:rPr>
        <w:rFonts w:hint="default"/>
        <w:lang w:val="lt-LT" w:eastAsia="en-US" w:bidi="ar-SA"/>
      </w:rPr>
    </w:lvl>
    <w:lvl w:ilvl="7" w:tplc="3F60D4E8">
      <w:numFmt w:val="bullet"/>
      <w:lvlText w:val="•"/>
      <w:lvlJc w:val="left"/>
      <w:pPr>
        <w:ind w:left="3112" w:hanging="293"/>
      </w:pPr>
      <w:rPr>
        <w:rFonts w:hint="default"/>
        <w:lang w:val="lt-LT" w:eastAsia="en-US" w:bidi="ar-SA"/>
      </w:rPr>
    </w:lvl>
    <w:lvl w:ilvl="8" w:tplc="460836A0">
      <w:numFmt w:val="bullet"/>
      <w:lvlText w:val="•"/>
      <w:lvlJc w:val="left"/>
      <w:pPr>
        <w:ind w:left="3536" w:hanging="293"/>
      </w:pPr>
      <w:rPr>
        <w:rFonts w:hint="default"/>
        <w:lang w:val="lt-LT" w:eastAsia="en-US" w:bidi="ar-SA"/>
      </w:rPr>
    </w:lvl>
  </w:abstractNum>
  <w:abstractNum w:abstractNumId="7"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num w:numId="1" w16cid:durableId="1284658112">
    <w:abstractNumId w:val="1"/>
  </w:num>
  <w:num w:numId="2" w16cid:durableId="1457063826">
    <w:abstractNumId w:val="4"/>
  </w:num>
  <w:num w:numId="3" w16cid:durableId="1056009939">
    <w:abstractNumId w:val="7"/>
  </w:num>
  <w:num w:numId="4" w16cid:durableId="1141537131">
    <w:abstractNumId w:val="6"/>
  </w:num>
  <w:num w:numId="5" w16cid:durableId="1342272661">
    <w:abstractNumId w:val="2"/>
  </w:num>
  <w:num w:numId="6" w16cid:durableId="713384495">
    <w:abstractNumId w:val="5"/>
  </w:num>
  <w:num w:numId="7" w16cid:durableId="237861909">
    <w:abstractNumId w:val="0"/>
  </w:num>
  <w:num w:numId="8" w16cid:durableId="461537027">
    <w:abstractNumId w:val="8"/>
  </w:num>
  <w:num w:numId="9" w16cid:durableId="1582641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A59"/>
    <w:rsid w:val="00001565"/>
    <w:rsid w:val="0000626D"/>
    <w:rsid w:val="00010727"/>
    <w:rsid w:val="000270E0"/>
    <w:rsid w:val="00041D79"/>
    <w:rsid w:val="00054674"/>
    <w:rsid w:val="00056A0B"/>
    <w:rsid w:val="00083FF6"/>
    <w:rsid w:val="000843C8"/>
    <w:rsid w:val="000A6DE0"/>
    <w:rsid w:val="000B0453"/>
    <w:rsid w:val="000C5EC7"/>
    <w:rsid w:val="000C5EC8"/>
    <w:rsid w:val="000F34C6"/>
    <w:rsid w:val="000F3B1E"/>
    <w:rsid w:val="00107A22"/>
    <w:rsid w:val="00110052"/>
    <w:rsid w:val="00110FC0"/>
    <w:rsid w:val="001343FA"/>
    <w:rsid w:val="00146A7B"/>
    <w:rsid w:val="001825D0"/>
    <w:rsid w:val="00190DF1"/>
    <w:rsid w:val="00196F1D"/>
    <w:rsid w:val="00197D0F"/>
    <w:rsid w:val="001A4406"/>
    <w:rsid w:val="001B1982"/>
    <w:rsid w:val="001B4BF0"/>
    <w:rsid w:val="001C2B83"/>
    <w:rsid w:val="001C32CB"/>
    <w:rsid w:val="001C3D55"/>
    <w:rsid w:val="001D0618"/>
    <w:rsid w:val="001D6880"/>
    <w:rsid w:val="001D699F"/>
    <w:rsid w:val="001F7D97"/>
    <w:rsid w:val="00206FA4"/>
    <w:rsid w:val="00211550"/>
    <w:rsid w:val="00226695"/>
    <w:rsid w:val="00232F55"/>
    <w:rsid w:val="00257A24"/>
    <w:rsid w:val="00271969"/>
    <w:rsid w:val="002748FE"/>
    <w:rsid w:val="00283290"/>
    <w:rsid w:val="00287FED"/>
    <w:rsid w:val="00293883"/>
    <w:rsid w:val="002A3DE9"/>
    <w:rsid w:val="002E0D0C"/>
    <w:rsid w:val="002F07DD"/>
    <w:rsid w:val="00315F28"/>
    <w:rsid w:val="00334D20"/>
    <w:rsid w:val="003405B2"/>
    <w:rsid w:val="00342A3C"/>
    <w:rsid w:val="00345838"/>
    <w:rsid w:val="00347FDD"/>
    <w:rsid w:val="00351D5C"/>
    <w:rsid w:val="00353C72"/>
    <w:rsid w:val="003A6366"/>
    <w:rsid w:val="003D6C73"/>
    <w:rsid w:val="00406608"/>
    <w:rsid w:val="00415587"/>
    <w:rsid w:val="00430070"/>
    <w:rsid w:val="00466442"/>
    <w:rsid w:val="004C229C"/>
    <w:rsid w:val="004C78EC"/>
    <w:rsid w:val="004D2FEA"/>
    <w:rsid w:val="00520E35"/>
    <w:rsid w:val="00520F90"/>
    <w:rsid w:val="00534DD3"/>
    <w:rsid w:val="005542A4"/>
    <w:rsid w:val="00580008"/>
    <w:rsid w:val="005A3A89"/>
    <w:rsid w:val="005A57C4"/>
    <w:rsid w:val="005D4D6A"/>
    <w:rsid w:val="005D6602"/>
    <w:rsid w:val="00614545"/>
    <w:rsid w:val="00655185"/>
    <w:rsid w:val="00691408"/>
    <w:rsid w:val="00696D90"/>
    <w:rsid w:val="006A0605"/>
    <w:rsid w:val="006A4730"/>
    <w:rsid w:val="006A7FFA"/>
    <w:rsid w:val="006B3CBA"/>
    <w:rsid w:val="006B5F06"/>
    <w:rsid w:val="006E22FA"/>
    <w:rsid w:val="006E3013"/>
    <w:rsid w:val="006F77D1"/>
    <w:rsid w:val="0070131F"/>
    <w:rsid w:val="00725D33"/>
    <w:rsid w:val="00726A2E"/>
    <w:rsid w:val="00775F7D"/>
    <w:rsid w:val="00792477"/>
    <w:rsid w:val="007952CD"/>
    <w:rsid w:val="007970C0"/>
    <w:rsid w:val="007A3CF4"/>
    <w:rsid w:val="007B53E7"/>
    <w:rsid w:val="007C1B7E"/>
    <w:rsid w:val="007C4AF4"/>
    <w:rsid w:val="007D1E14"/>
    <w:rsid w:val="007D2D54"/>
    <w:rsid w:val="007D7C3D"/>
    <w:rsid w:val="007F0DDA"/>
    <w:rsid w:val="00830306"/>
    <w:rsid w:val="00841C0B"/>
    <w:rsid w:val="00847AD0"/>
    <w:rsid w:val="00855CEF"/>
    <w:rsid w:val="00855F88"/>
    <w:rsid w:val="00856959"/>
    <w:rsid w:val="00860735"/>
    <w:rsid w:val="00866C27"/>
    <w:rsid w:val="008843AC"/>
    <w:rsid w:val="00894BFA"/>
    <w:rsid w:val="008A5765"/>
    <w:rsid w:val="008C2639"/>
    <w:rsid w:val="008C71A6"/>
    <w:rsid w:val="008E408C"/>
    <w:rsid w:val="00916F1A"/>
    <w:rsid w:val="009256E6"/>
    <w:rsid w:val="0093689F"/>
    <w:rsid w:val="00945CC4"/>
    <w:rsid w:val="00952EEB"/>
    <w:rsid w:val="0096787A"/>
    <w:rsid w:val="0099429E"/>
    <w:rsid w:val="009B0FD8"/>
    <w:rsid w:val="009C3DAD"/>
    <w:rsid w:val="009C70D7"/>
    <w:rsid w:val="00A01804"/>
    <w:rsid w:val="00A13B08"/>
    <w:rsid w:val="00A23250"/>
    <w:rsid w:val="00A25E49"/>
    <w:rsid w:val="00A3183C"/>
    <w:rsid w:val="00A3250A"/>
    <w:rsid w:val="00A358C0"/>
    <w:rsid w:val="00A56919"/>
    <w:rsid w:val="00AE0A6A"/>
    <w:rsid w:val="00B17036"/>
    <w:rsid w:val="00B22271"/>
    <w:rsid w:val="00B27D1D"/>
    <w:rsid w:val="00B34286"/>
    <w:rsid w:val="00B37C7B"/>
    <w:rsid w:val="00B518AA"/>
    <w:rsid w:val="00B6089C"/>
    <w:rsid w:val="00B73FFD"/>
    <w:rsid w:val="00B760DB"/>
    <w:rsid w:val="00B9200B"/>
    <w:rsid w:val="00B926E4"/>
    <w:rsid w:val="00B9296F"/>
    <w:rsid w:val="00BB443D"/>
    <w:rsid w:val="00BD0A59"/>
    <w:rsid w:val="00C05FD3"/>
    <w:rsid w:val="00C12D32"/>
    <w:rsid w:val="00C333C2"/>
    <w:rsid w:val="00C34B3D"/>
    <w:rsid w:val="00C445C8"/>
    <w:rsid w:val="00C47067"/>
    <w:rsid w:val="00C779A0"/>
    <w:rsid w:val="00C97CB7"/>
    <w:rsid w:val="00CA4F4A"/>
    <w:rsid w:val="00CA52F4"/>
    <w:rsid w:val="00CB4215"/>
    <w:rsid w:val="00CC167B"/>
    <w:rsid w:val="00CC27D4"/>
    <w:rsid w:val="00CD6258"/>
    <w:rsid w:val="00D17483"/>
    <w:rsid w:val="00D51CD8"/>
    <w:rsid w:val="00D54D25"/>
    <w:rsid w:val="00D80A3A"/>
    <w:rsid w:val="00D82AAF"/>
    <w:rsid w:val="00DB4FEB"/>
    <w:rsid w:val="00DC4C53"/>
    <w:rsid w:val="00DD13E4"/>
    <w:rsid w:val="00DF1FFD"/>
    <w:rsid w:val="00E019E6"/>
    <w:rsid w:val="00E02B1C"/>
    <w:rsid w:val="00E2008A"/>
    <w:rsid w:val="00E4347E"/>
    <w:rsid w:val="00E66D93"/>
    <w:rsid w:val="00E7786E"/>
    <w:rsid w:val="00E822FF"/>
    <w:rsid w:val="00E87013"/>
    <w:rsid w:val="00E93224"/>
    <w:rsid w:val="00E94A26"/>
    <w:rsid w:val="00EA0E8F"/>
    <w:rsid w:val="00EC0897"/>
    <w:rsid w:val="00ED08D7"/>
    <w:rsid w:val="00ED3164"/>
    <w:rsid w:val="00EE2EE8"/>
    <w:rsid w:val="00EF1E1D"/>
    <w:rsid w:val="00EF2E25"/>
    <w:rsid w:val="00F139FB"/>
    <w:rsid w:val="00F30BF5"/>
    <w:rsid w:val="00F322E0"/>
    <w:rsid w:val="00F33099"/>
    <w:rsid w:val="00F379F0"/>
    <w:rsid w:val="00F44B1F"/>
    <w:rsid w:val="00F47672"/>
    <w:rsid w:val="00F6016A"/>
    <w:rsid w:val="00FA2837"/>
    <w:rsid w:val="00FB31BC"/>
    <w:rsid w:val="00FC461E"/>
    <w:rsid w:val="00FC561C"/>
    <w:rsid w:val="00FE2A97"/>
    <w:rsid w:val="00FF0649"/>
    <w:rsid w:val="00FF6A63"/>
    <w:rsid w:val="064290F9"/>
    <w:rsid w:val="07A2019B"/>
    <w:rsid w:val="0AAAE5BD"/>
    <w:rsid w:val="0AF38556"/>
    <w:rsid w:val="0BB3F876"/>
    <w:rsid w:val="0BF5E936"/>
    <w:rsid w:val="0BF730D4"/>
    <w:rsid w:val="0CAFD9C9"/>
    <w:rsid w:val="0DA1FCF9"/>
    <w:rsid w:val="0DF0B339"/>
    <w:rsid w:val="0F0E3F6D"/>
    <w:rsid w:val="101F8130"/>
    <w:rsid w:val="104E0043"/>
    <w:rsid w:val="1060096F"/>
    <w:rsid w:val="11940A02"/>
    <w:rsid w:val="12CCAAEC"/>
    <w:rsid w:val="13261DD9"/>
    <w:rsid w:val="134620BD"/>
    <w:rsid w:val="13724FA2"/>
    <w:rsid w:val="149FF1A1"/>
    <w:rsid w:val="1564FA4D"/>
    <w:rsid w:val="1566BD97"/>
    <w:rsid w:val="15BAFDF8"/>
    <w:rsid w:val="15C92C41"/>
    <w:rsid w:val="15EC3358"/>
    <w:rsid w:val="17F3B815"/>
    <w:rsid w:val="18D835FF"/>
    <w:rsid w:val="18F0F0BA"/>
    <w:rsid w:val="19729115"/>
    <w:rsid w:val="1A429D17"/>
    <w:rsid w:val="1A8703DA"/>
    <w:rsid w:val="1B44B49B"/>
    <w:rsid w:val="1BC76E54"/>
    <w:rsid w:val="1C597B24"/>
    <w:rsid w:val="1CB79195"/>
    <w:rsid w:val="1D14E350"/>
    <w:rsid w:val="21717CED"/>
    <w:rsid w:val="21AF1E65"/>
    <w:rsid w:val="255B42D1"/>
    <w:rsid w:val="256FB7EC"/>
    <w:rsid w:val="2679B1AB"/>
    <w:rsid w:val="26CC0DE8"/>
    <w:rsid w:val="27BFB21B"/>
    <w:rsid w:val="2803AD4B"/>
    <w:rsid w:val="28618D14"/>
    <w:rsid w:val="288F7DE8"/>
    <w:rsid w:val="298D5415"/>
    <w:rsid w:val="2B45C88D"/>
    <w:rsid w:val="2E723F70"/>
    <w:rsid w:val="2EDF0FAF"/>
    <w:rsid w:val="2F2BB488"/>
    <w:rsid w:val="3053BF0F"/>
    <w:rsid w:val="3152640A"/>
    <w:rsid w:val="316E1E88"/>
    <w:rsid w:val="31C81B43"/>
    <w:rsid w:val="33713CD7"/>
    <w:rsid w:val="33DAFED9"/>
    <w:rsid w:val="34137635"/>
    <w:rsid w:val="35E617E5"/>
    <w:rsid w:val="36D8C666"/>
    <w:rsid w:val="372E04ED"/>
    <w:rsid w:val="389EA32B"/>
    <w:rsid w:val="38E2528E"/>
    <w:rsid w:val="39D8F2DC"/>
    <w:rsid w:val="3B950E8C"/>
    <w:rsid w:val="3DEDB178"/>
    <w:rsid w:val="3EA09D8D"/>
    <w:rsid w:val="3EEBF2B5"/>
    <w:rsid w:val="4030914B"/>
    <w:rsid w:val="41034410"/>
    <w:rsid w:val="411167EA"/>
    <w:rsid w:val="42A22FD9"/>
    <w:rsid w:val="42C4094F"/>
    <w:rsid w:val="43B3E801"/>
    <w:rsid w:val="46337391"/>
    <w:rsid w:val="46883DBE"/>
    <w:rsid w:val="479B8627"/>
    <w:rsid w:val="48D62E67"/>
    <w:rsid w:val="495F4602"/>
    <w:rsid w:val="4B54FF34"/>
    <w:rsid w:val="4B6D96C0"/>
    <w:rsid w:val="4C0CC5A2"/>
    <w:rsid w:val="4D4E12B7"/>
    <w:rsid w:val="4DCAB788"/>
    <w:rsid w:val="4E56D81B"/>
    <w:rsid w:val="4F4EFC4D"/>
    <w:rsid w:val="51588AA8"/>
    <w:rsid w:val="51BAF811"/>
    <w:rsid w:val="51CDB1C0"/>
    <w:rsid w:val="520D1EF9"/>
    <w:rsid w:val="52CD8FD9"/>
    <w:rsid w:val="533A52B3"/>
    <w:rsid w:val="53F45A7D"/>
    <w:rsid w:val="542F1038"/>
    <w:rsid w:val="54ADE1A6"/>
    <w:rsid w:val="57000A61"/>
    <w:rsid w:val="59D798A1"/>
    <w:rsid w:val="5B7F7255"/>
    <w:rsid w:val="5BB69B72"/>
    <w:rsid w:val="5BC6BB02"/>
    <w:rsid w:val="5BFB61A1"/>
    <w:rsid w:val="5C78444B"/>
    <w:rsid w:val="5D2AA9A1"/>
    <w:rsid w:val="5D62F0CB"/>
    <w:rsid w:val="5EB22D1D"/>
    <w:rsid w:val="5FA35A69"/>
    <w:rsid w:val="5FF97BC7"/>
    <w:rsid w:val="6029D028"/>
    <w:rsid w:val="6114A9A5"/>
    <w:rsid w:val="61373B8B"/>
    <w:rsid w:val="62F41424"/>
    <w:rsid w:val="632FDAE9"/>
    <w:rsid w:val="64C20772"/>
    <w:rsid w:val="656EA574"/>
    <w:rsid w:val="668C6E31"/>
    <w:rsid w:val="672FED90"/>
    <w:rsid w:val="676865B1"/>
    <w:rsid w:val="689D9BE4"/>
    <w:rsid w:val="68B98EAC"/>
    <w:rsid w:val="68E394E5"/>
    <w:rsid w:val="6A02D9D5"/>
    <w:rsid w:val="6ACA5F30"/>
    <w:rsid w:val="6B142251"/>
    <w:rsid w:val="6B73F837"/>
    <w:rsid w:val="6B79DD64"/>
    <w:rsid w:val="6BA44827"/>
    <w:rsid w:val="6C28A42F"/>
    <w:rsid w:val="6C359090"/>
    <w:rsid w:val="6EE5DC5E"/>
    <w:rsid w:val="6F1417E0"/>
    <w:rsid w:val="6F21E6A4"/>
    <w:rsid w:val="70FA4C95"/>
    <w:rsid w:val="731CED8C"/>
    <w:rsid w:val="74223880"/>
    <w:rsid w:val="75432196"/>
    <w:rsid w:val="75A66806"/>
    <w:rsid w:val="76996268"/>
    <w:rsid w:val="76B7FC59"/>
    <w:rsid w:val="76C5B64E"/>
    <w:rsid w:val="78AC710C"/>
    <w:rsid w:val="7A06F56B"/>
    <w:rsid w:val="7B16850E"/>
    <w:rsid w:val="7BD3FF79"/>
    <w:rsid w:val="7BD7BD95"/>
    <w:rsid w:val="7D5B0EEE"/>
    <w:rsid w:val="7FB57D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7C5D"/>
  <w15:chartTrackingRefBased/>
  <w15:docId w15:val="{E172BC4C-B72E-458B-84B2-9D5EC3D2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A5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D0A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D0A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0A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0A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0A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0A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0A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0A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0A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A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D0A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0A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0A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0A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0A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0A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0A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0A59"/>
    <w:rPr>
      <w:rFonts w:eastAsiaTheme="majorEastAsia" w:cstheme="majorBidi"/>
      <w:color w:val="272727" w:themeColor="text1" w:themeTint="D8"/>
    </w:rPr>
  </w:style>
  <w:style w:type="paragraph" w:styleId="Title">
    <w:name w:val="Title"/>
    <w:basedOn w:val="Normal"/>
    <w:next w:val="Normal"/>
    <w:link w:val="TitleChar"/>
    <w:uiPriority w:val="10"/>
    <w:qFormat/>
    <w:rsid w:val="00BD0A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A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BD0A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BD0A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A59"/>
    <w:pPr>
      <w:spacing w:before="160"/>
      <w:jc w:val="center"/>
    </w:pPr>
    <w:rPr>
      <w:i/>
      <w:iCs/>
      <w:color w:val="404040" w:themeColor="text1" w:themeTint="BF"/>
    </w:rPr>
  </w:style>
  <w:style w:type="character" w:customStyle="1" w:styleId="QuoteChar">
    <w:name w:val="Quote Char"/>
    <w:basedOn w:val="DefaultParagraphFont"/>
    <w:link w:val="Quote"/>
    <w:uiPriority w:val="29"/>
    <w:rsid w:val="00BD0A5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BD0A59"/>
    <w:pPr>
      <w:ind w:left="720"/>
      <w:contextualSpacing/>
    </w:pPr>
  </w:style>
  <w:style w:type="character" w:styleId="IntenseEmphasis">
    <w:name w:val="Intense Emphasis"/>
    <w:basedOn w:val="DefaultParagraphFont"/>
    <w:uiPriority w:val="21"/>
    <w:qFormat/>
    <w:rsid w:val="00BD0A59"/>
    <w:rPr>
      <w:i/>
      <w:iCs/>
      <w:color w:val="0F4761" w:themeColor="accent1" w:themeShade="BF"/>
    </w:rPr>
  </w:style>
  <w:style w:type="paragraph" w:styleId="IntenseQuote">
    <w:name w:val="Intense Quote"/>
    <w:basedOn w:val="Normal"/>
    <w:next w:val="Normal"/>
    <w:link w:val="IntenseQuoteChar"/>
    <w:uiPriority w:val="30"/>
    <w:qFormat/>
    <w:rsid w:val="00BD0A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0A59"/>
    <w:rPr>
      <w:i/>
      <w:iCs/>
      <w:color w:val="0F4761" w:themeColor="accent1" w:themeShade="BF"/>
    </w:rPr>
  </w:style>
  <w:style w:type="character" w:styleId="IntenseReference">
    <w:name w:val="Intense Reference"/>
    <w:basedOn w:val="DefaultParagraphFont"/>
    <w:uiPriority w:val="32"/>
    <w:qFormat/>
    <w:rsid w:val="00BD0A59"/>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BD0A5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BD0A59"/>
    <w:rPr>
      <w:rFonts w:eastAsiaTheme="minorEastAsia"/>
      <w:kern w:val="0"/>
      <w:sz w:val="21"/>
      <w:szCs w:val="21"/>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BD0A59"/>
  </w:style>
  <w:style w:type="paragraph" w:styleId="NormalWeb">
    <w:name w:val="Normal (Web)"/>
    <w:basedOn w:val="Normal"/>
    <w:link w:val="NormalWebChar"/>
    <w:uiPriority w:val="99"/>
    <w:unhideWhenUsed/>
    <w:rsid w:val="00BD0A59"/>
    <w:pPr>
      <w:spacing w:before="100" w:beforeAutospacing="1" w:after="100" w:afterAutospacing="1"/>
    </w:pPr>
  </w:style>
  <w:style w:type="table" w:customStyle="1" w:styleId="TableGrid3">
    <w:name w:val="Table Grid3"/>
    <w:basedOn w:val="TableNormal"/>
    <w:next w:val="TableGrid"/>
    <w:uiPriority w:val="39"/>
    <w:rsid w:val="00BD0A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BD0A59"/>
    <w:rPr>
      <w:rFonts w:eastAsiaTheme="minorEastAsia"/>
      <w:kern w:val="0"/>
      <w:sz w:val="21"/>
      <w:szCs w:val="21"/>
      <w:lang w:eastAsia="lt-LT"/>
      <w14:ligatures w14: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D0A59"/>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D0A59"/>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D0A5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D0A59"/>
    <w:pPr>
      <w:spacing w:before="60" w:line="240" w:lineRule="exact"/>
      <w:jc w:val="both"/>
    </w:pPr>
    <w:rPr>
      <w:rFonts w:eastAsiaTheme="minorHAnsi"/>
      <w:kern w:val="2"/>
      <w:sz w:val="24"/>
      <w:szCs w:val="24"/>
      <w:vertAlign w:val="superscript"/>
      <w:lang w:eastAsia="en-US"/>
      <w14:ligatures w14:val="standardContextual"/>
    </w:rPr>
  </w:style>
  <w:style w:type="paragraph" w:customStyle="1" w:styleId="TableParagraph">
    <w:name w:val="Table Paragraph"/>
    <w:basedOn w:val="Normal"/>
    <w:uiPriority w:val="1"/>
    <w:qFormat/>
    <w:rsid w:val="00BD0A59"/>
    <w:pPr>
      <w:widowControl w:val="0"/>
      <w:autoSpaceDE w:val="0"/>
      <w:autoSpaceDN w:val="0"/>
      <w:spacing w:after="0" w:line="240" w:lineRule="auto"/>
    </w:pPr>
    <w:rPr>
      <w:rFonts w:ascii="Calibri" w:eastAsia="Calibri" w:hAnsi="Calibri" w:cs="Calibri"/>
      <w:sz w:val="22"/>
      <w:szCs w:val="22"/>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BD0A59"/>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BD0A59"/>
    <w:pPr>
      <w:spacing w:after="0" w:line="240" w:lineRule="auto"/>
      <w:jc w:val="both"/>
    </w:pPr>
    <w:rPr>
      <w:rFonts w:eastAsia="Times New Roman"/>
      <w:kern w:val="2"/>
      <w:sz w:val="24"/>
      <w:szCs w:val="24"/>
      <w:lang w:eastAsia="en-US"/>
      <w14:ligatures w14:val="standardContextual"/>
    </w:rPr>
  </w:style>
  <w:style w:type="character" w:customStyle="1" w:styleId="BodyTextChar1">
    <w:name w:val="Body Text Char1"/>
    <w:basedOn w:val="DefaultParagraphFont"/>
    <w:uiPriority w:val="99"/>
    <w:semiHidden/>
    <w:rsid w:val="00BD0A59"/>
    <w:rPr>
      <w:rFonts w:eastAsiaTheme="minorEastAsia"/>
      <w:kern w:val="0"/>
      <w:sz w:val="21"/>
      <w:szCs w:val="21"/>
      <w:lang w:eastAsia="lt-LT"/>
      <w14:ligatures w14:val="none"/>
    </w:rPr>
  </w:style>
  <w:style w:type="table" w:styleId="TableGrid">
    <w:name w:val="Table Grid"/>
    <w:basedOn w:val="TableNormal"/>
    <w:uiPriority w:val="39"/>
    <w:rsid w:val="00BD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16F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6F1A"/>
    <w:rPr>
      <w:rFonts w:eastAsiaTheme="minorEastAsia"/>
      <w:kern w:val="0"/>
      <w:sz w:val="21"/>
      <w:szCs w:val="21"/>
      <w:lang w:eastAsia="lt-LT"/>
      <w14:ligatures w14:val="none"/>
    </w:rPr>
  </w:style>
  <w:style w:type="paragraph" w:styleId="Revision">
    <w:name w:val="Revision"/>
    <w:hidden/>
    <w:uiPriority w:val="99"/>
    <w:semiHidden/>
    <w:rsid w:val="004C78EC"/>
    <w:pPr>
      <w:spacing w:after="0" w:line="240" w:lineRule="auto"/>
    </w:pPr>
    <w:rPr>
      <w:rFonts w:eastAsiaTheme="minorEastAsia"/>
      <w:kern w:val="0"/>
      <w:sz w:val="21"/>
      <w:szCs w:val="21"/>
      <w:lang w:eastAsia="lt-LT"/>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358C0"/>
    <w:rPr>
      <w:b/>
      <w:bCs/>
    </w:rPr>
  </w:style>
  <w:style w:type="character" w:customStyle="1" w:styleId="CommentSubjectChar">
    <w:name w:val="Comment Subject Char"/>
    <w:basedOn w:val="CommentTextChar"/>
    <w:link w:val="CommentSubject"/>
    <w:uiPriority w:val="99"/>
    <w:semiHidden/>
    <w:rsid w:val="00A358C0"/>
    <w:rPr>
      <w:rFonts w:eastAsiaTheme="minorEastAsia"/>
      <w:b/>
      <w:bCs/>
      <w:kern w:val="0"/>
      <w:sz w:val="20"/>
      <w:szCs w:val="20"/>
      <w:lang w:eastAsia="lt-LT"/>
      <w14:ligatures w14:val="none"/>
    </w:rPr>
  </w:style>
  <w:style w:type="character" w:styleId="Mention">
    <w:name w:val="Mention"/>
    <w:basedOn w:val="DefaultParagraphFont"/>
    <w:uiPriority w:val="99"/>
    <w:unhideWhenUsed/>
    <w:rsid w:val="00A358C0"/>
    <w:rPr>
      <w:color w:val="2B579A"/>
      <w:shd w:val="clear" w:color="auto" w:fill="E1DFDD"/>
    </w:rPr>
  </w:style>
  <w:style w:type="character" w:styleId="Hyperlink">
    <w:name w:val="Hyperlink"/>
    <w:basedOn w:val="DefaultParagraphFont"/>
    <w:uiPriority w:val="99"/>
    <w:unhideWhenUsed/>
    <w:rsid w:val="00EE2EE8"/>
    <w:rPr>
      <w:color w:val="467886" w:themeColor="hyperlink"/>
      <w:u w:val="single"/>
    </w:rPr>
  </w:style>
  <w:style w:type="character" w:styleId="UnresolvedMention">
    <w:name w:val="Unresolved Mention"/>
    <w:basedOn w:val="DefaultParagraphFont"/>
    <w:uiPriority w:val="99"/>
    <w:semiHidden/>
    <w:unhideWhenUsed/>
    <w:rsid w:val="00EE2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A7E41-36CB-4E39-9C42-F2712BD6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Simona Stankevičiūtė</cp:lastModifiedBy>
  <cp:revision>12</cp:revision>
  <dcterms:created xsi:type="dcterms:W3CDTF">2025-12-05T12:00:00Z</dcterms:created>
  <dcterms:modified xsi:type="dcterms:W3CDTF">2026-02-02T08:33:00Z</dcterms:modified>
</cp:coreProperties>
</file>